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E04CD" w:rsidR="00A82499" w:rsidP="00A82499" w:rsidRDefault="00A82499" w14:paraId="1a2b5fe" w14:textId="1a2b5fe">
      <w:pPr>
        <w15:collapsed w:val="false"/>
        <w:rPr>
          <w:rFonts w:ascii="Arial" w:hAnsi="Arial" w:cs="Arial"/>
        </w:rPr>
      </w:pPr>
      <w:bookmarkStart w:name="_GoBack" w:id="0"/>
      <w:bookmarkEnd w:id="0"/>
      <w:r w:rsidRPr="00AE04CD">
        <w:rPr>
          <w:rFonts w:ascii="Arial" w:hAnsi="Arial" w:cs="Arial"/>
        </w:rPr>
        <w:t>REPUBLIKA HRVATSKA</w:t>
      </w:r>
    </w:p>
    <w:p w:rsidRPr="00AE04CD" w:rsidR="00A82499" w:rsidP="00A82499" w:rsidRDefault="00A82499">
      <w:pPr>
        <w:rPr>
          <w:rFonts w:ascii="Arial" w:hAnsi="Arial" w:cs="Arial"/>
        </w:rPr>
      </w:pPr>
      <w:r w:rsidRPr="00AE04CD">
        <w:rPr>
          <w:rFonts w:ascii="Arial" w:hAnsi="Arial" w:cs="Arial"/>
        </w:rPr>
        <w:t>TRGOVAČKI SUD U PAZINU</w:t>
      </w:r>
    </w:p>
    <w:p w:rsidRPr="00AE04CD" w:rsidR="006A2C27" w:rsidP="00A82499" w:rsidRDefault="006A2C27">
      <w:pPr>
        <w:rPr>
          <w:rFonts w:ascii="Arial" w:hAnsi="Arial" w:cs="Arial"/>
        </w:rPr>
      </w:pPr>
    </w:p>
    <w:p w:rsidR="007F08DE" w:rsidP="00BB20A1" w:rsidRDefault="007F08DE">
      <w:pPr>
        <w:jc w:val="right"/>
        <w:rPr>
          <w:rFonts w:ascii="Arial" w:hAnsi="Arial" w:cs="Arial"/>
        </w:rPr>
      </w:pPr>
    </w:p>
    <w:p w:rsidR="007F08DE" w:rsidP="00BB20A1" w:rsidRDefault="007F08DE">
      <w:pPr>
        <w:jc w:val="right"/>
        <w:rPr>
          <w:rFonts w:ascii="Arial" w:hAnsi="Arial" w:cs="Arial"/>
        </w:rPr>
      </w:pPr>
    </w:p>
    <w:p w:rsidRPr="00AE04CD" w:rsidR="006A2C27" w:rsidP="00BB20A1" w:rsidRDefault="00BB20A1">
      <w:pPr>
        <w:jc w:val="right"/>
        <w:rPr>
          <w:rFonts w:ascii="Arial" w:hAnsi="Arial" w:cs="Arial"/>
        </w:rPr>
      </w:pPr>
      <w:r w:rsidRPr="00AE04CD">
        <w:rPr>
          <w:rFonts w:ascii="Arial" w:hAnsi="Arial" w:cs="Arial"/>
        </w:rPr>
        <w:t>4 St-117/2019-</w:t>
      </w:r>
      <w:r w:rsidRPr="00AE04CD" w:rsidR="00AE04CD">
        <w:rPr>
          <w:rFonts w:ascii="Arial" w:hAnsi="Arial" w:cs="Arial"/>
        </w:rPr>
        <w:t>247</w:t>
      </w:r>
    </w:p>
    <w:p w:rsidRPr="00AE04CD" w:rsidR="006A2C27" w:rsidP="00BB20A1" w:rsidRDefault="006A2C27">
      <w:pPr>
        <w:jc w:val="center"/>
        <w:rPr>
          <w:rFonts w:ascii="Arial" w:hAnsi="Arial" w:cs="Arial"/>
        </w:rPr>
      </w:pPr>
    </w:p>
    <w:p w:rsidRPr="00AE04CD" w:rsidR="00BB20A1" w:rsidP="00BB20A1" w:rsidRDefault="00BB20A1">
      <w:pPr>
        <w:jc w:val="center"/>
        <w:rPr>
          <w:rFonts w:ascii="Arial" w:hAnsi="Arial" w:cs="Arial"/>
        </w:rPr>
      </w:pPr>
      <w:r w:rsidRPr="00AE04CD">
        <w:rPr>
          <w:rFonts w:ascii="Arial" w:hAnsi="Arial" w:cs="Arial"/>
        </w:rPr>
        <w:t>ZAPISNIK</w:t>
      </w:r>
    </w:p>
    <w:p w:rsidRPr="00AE04CD" w:rsidR="00BB20A1" w:rsidP="00BB20A1" w:rsidRDefault="00BB20A1">
      <w:pPr>
        <w:jc w:val="center"/>
        <w:rPr>
          <w:rFonts w:ascii="Arial" w:hAnsi="Arial" w:cs="Arial"/>
        </w:rPr>
      </w:pPr>
      <w:r w:rsidRPr="00AE04CD">
        <w:rPr>
          <w:rFonts w:ascii="Arial" w:hAnsi="Arial" w:cs="Arial"/>
        </w:rPr>
        <w:t>sa održane skupštine vjerovnika</w:t>
      </w:r>
    </w:p>
    <w:p w:rsidR="00BB20A1" w:rsidP="00BB20A1" w:rsidRDefault="00BB20A1">
      <w:pPr>
        <w:jc w:val="center"/>
        <w:rPr>
          <w:rFonts w:ascii="Arial" w:hAnsi="Arial" w:cs="Arial"/>
        </w:rPr>
      </w:pPr>
    </w:p>
    <w:p w:rsidRPr="00AE04CD" w:rsidR="007F08DE" w:rsidP="00BB20A1" w:rsidRDefault="007F08DE">
      <w:pPr>
        <w:jc w:val="center"/>
        <w:rPr>
          <w:rFonts w:ascii="Arial" w:hAnsi="Arial" w:cs="Arial"/>
        </w:rPr>
      </w:pPr>
    </w:p>
    <w:p w:rsidRPr="00AE04CD" w:rsidR="00FD0599" w:rsidP="00BB20A1" w:rsidRDefault="00BB20A1">
      <w:pPr>
        <w:jc w:val="center"/>
        <w:rPr>
          <w:rFonts w:ascii="Arial" w:hAnsi="Arial" w:cs="Arial"/>
        </w:rPr>
      </w:pPr>
      <w:r w:rsidRPr="00AE04CD">
        <w:rPr>
          <w:rFonts w:ascii="Arial" w:hAnsi="Arial" w:cs="Arial"/>
        </w:rPr>
        <w:t xml:space="preserve">održana dana </w:t>
      </w:r>
      <w:r w:rsidRPr="00AE04CD" w:rsidR="00AE04CD">
        <w:rPr>
          <w:rFonts w:ascii="Arial" w:hAnsi="Arial" w:cs="Arial"/>
        </w:rPr>
        <w:t>5</w:t>
      </w:r>
      <w:r w:rsidRPr="00AE04CD" w:rsidR="00FD0599">
        <w:rPr>
          <w:rFonts w:ascii="Arial" w:hAnsi="Arial" w:cs="Arial"/>
        </w:rPr>
        <w:t xml:space="preserve">. </w:t>
      </w:r>
      <w:r w:rsidRPr="00AE04CD" w:rsidR="00AE04CD">
        <w:rPr>
          <w:rFonts w:ascii="Arial" w:hAnsi="Arial" w:cs="Arial"/>
        </w:rPr>
        <w:t xml:space="preserve">svibnja </w:t>
      </w:r>
      <w:r w:rsidRPr="00AE04CD" w:rsidR="00FD0599">
        <w:rPr>
          <w:rFonts w:ascii="Arial" w:hAnsi="Arial" w:cs="Arial"/>
        </w:rPr>
        <w:t>202</w:t>
      </w:r>
      <w:r w:rsidRPr="00AE04CD" w:rsidR="00AE04CD">
        <w:rPr>
          <w:rFonts w:ascii="Arial" w:hAnsi="Arial" w:cs="Arial"/>
        </w:rPr>
        <w:t>1</w:t>
      </w:r>
      <w:r w:rsidRPr="00AE04CD" w:rsidR="00FD0599">
        <w:rPr>
          <w:rFonts w:ascii="Arial" w:hAnsi="Arial" w:cs="Arial"/>
        </w:rPr>
        <w:t>. godine u 9</w:t>
      </w:r>
      <w:r w:rsidRPr="00AE04CD">
        <w:rPr>
          <w:rFonts w:ascii="Arial" w:hAnsi="Arial" w:cs="Arial"/>
        </w:rPr>
        <w:t xml:space="preserve">:00 sati </w:t>
      </w:r>
      <w:r w:rsidRPr="00AE04CD" w:rsidR="00FD0599">
        <w:rPr>
          <w:rFonts w:ascii="Arial" w:hAnsi="Arial" w:cs="Arial"/>
        </w:rPr>
        <w:t xml:space="preserve">u dvorani "Istra" </w:t>
      </w:r>
    </w:p>
    <w:p w:rsidRPr="00AE04CD" w:rsidR="00BB20A1" w:rsidP="00FD0599" w:rsidRDefault="00FD0599">
      <w:pPr>
        <w:jc w:val="center"/>
        <w:rPr>
          <w:rFonts w:ascii="Arial" w:hAnsi="Arial" w:cs="Arial"/>
        </w:rPr>
      </w:pPr>
      <w:r w:rsidRPr="00AE04CD">
        <w:rPr>
          <w:rFonts w:ascii="Arial" w:hAnsi="Arial" w:cs="Arial"/>
        </w:rPr>
        <w:t>Pučkog otvorenog učilišta, u Pazinu, Spomen-dom, Pazin, Šetalište Pazinske Gimnazije 1</w:t>
      </w:r>
      <w:r w:rsidRPr="00AE04CD" w:rsidR="00BB20A1">
        <w:rPr>
          <w:rFonts w:ascii="Arial" w:hAnsi="Arial" w:cs="Arial"/>
        </w:rPr>
        <w:t xml:space="preserve">, </w:t>
      </w:r>
    </w:p>
    <w:p w:rsidRPr="00AE04CD" w:rsidR="00BB20A1" w:rsidP="00BB20A1" w:rsidRDefault="00BB20A1">
      <w:pPr>
        <w:jc w:val="center"/>
        <w:rPr>
          <w:rFonts w:ascii="Arial" w:hAnsi="Arial" w:cs="Arial"/>
        </w:rPr>
      </w:pPr>
      <w:r w:rsidRPr="00AE04CD">
        <w:rPr>
          <w:rFonts w:ascii="Arial" w:hAnsi="Arial" w:cs="Arial"/>
        </w:rPr>
        <w:t xml:space="preserve">u stečajnom postupku nad stečajnim dužnikom </w:t>
      </w:r>
    </w:p>
    <w:p w:rsidRPr="00AE04CD" w:rsidR="00BB20A1" w:rsidP="00BB20A1" w:rsidRDefault="00BB20A1">
      <w:pPr>
        <w:jc w:val="center"/>
        <w:rPr>
          <w:rFonts w:ascii="Arial" w:hAnsi="Arial" w:cs="Arial"/>
        </w:rPr>
      </w:pPr>
      <w:r w:rsidRPr="00AE04CD">
        <w:rPr>
          <w:rFonts w:ascii="Arial" w:hAnsi="Arial" w:cs="Arial"/>
        </w:rPr>
        <w:t xml:space="preserve">ULJANIK STROJOGRADNJA DIESEL d.d. "u stečaju", Pula, </w:t>
      </w:r>
    </w:p>
    <w:p w:rsidRPr="00AE04CD" w:rsidR="00BB20A1" w:rsidP="00BB20A1" w:rsidRDefault="00BB20A1">
      <w:pPr>
        <w:jc w:val="center"/>
        <w:rPr>
          <w:rFonts w:ascii="Arial" w:hAnsi="Arial" w:cs="Arial"/>
        </w:rPr>
      </w:pPr>
      <w:r w:rsidRPr="00AE04CD">
        <w:rPr>
          <w:rFonts w:ascii="Arial" w:hAnsi="Arial" w:cs="Arial"/>
        </w:rPr>
        <w:t>Flaciusova 1, OIB: 35951488983</w:t>
      </w:r>
    </w:p>
    <w:p w:rsidR="00BB20A1" w:rsidP="00BB20A1" w:rsidRDefault="00BB20A1">
      <w:pPr>
        <w:rPr>
          <w:rFonts w:ascii="Arial" w:hAnsi="Arial" w:cs="Arial"/>
        </w:rPr>
      </w:pPr>
    </w:p>
    <w:p w:rsidRPr="00AE04CD" w:rsidR="007F08DE" w:rsidP="00BB20A1" w:rsidRDefault="007F08DE">
      <w:pPr>
        <w:rPr>
          <w:rFonts w:ascii="Arial" w:hAnsi="Arial" w:cs="Arial"/>
        </w:rPr>
      </w:pPr>
    </w:p>
    <w:p w:rsidRPr="00AE04CD" w:rsidR="00BB20A1" w:rsidP="00BB20A1" w:rsidRDefault="00BB20A1">
      <w:pPr>
        <w:jc w:val="both"/>
        <w:rPr>
          <w:rFonts w:ascii="Arial" w:hAnsi="Arial" w:cs="Arial"/>
        </w:rPr>
      </w:pPr>
      <w:r w:rsidRPr="00AE04CD">
        <w:rPr>
          <w:rFonts w:ascii="Arial" w:hAnsi="Arial" w:cs="Arial"/>
        </w:rPr>
        <w:t>STEČAJNA SUTKINJA: Tijana Licul</w:t>
      </w:r>
    </w:p>
    <w:p w:rsidRPr="00AE04CD" w:rsidR="00BB20A1" w:rsidP="00BB20A1" w:rsidRDefault="00BB20A1">
      <w:pPr>
        <w:jc w:val="both"/>
        <w:rPr>
          <w:rFonts w:ascii="Arial" w:hAnsi="Arial" w:cs="Arial"/>
        </w:rPr>
      </w:pPr>
      <w:r w:rsidRPr="00AE04CD">
        <w:rPr>
          <w:rFonts w:ascii="Arial" w:hAnsi="Arial" w:cs="Arial"/>
        </w:rPr>
        <w:t>ZAPISNIČARKA: Sanja Prodan</w:t>
      </w:r>
    </w:p>
    <w:p w:rsidRPr="00AE04CD" w:rsidR="00BB20A1" w:rsidP="00BB20A1" w:rsidRDefault="00BB20A1">
      <w:pPr>
        <w:jc w:val="both"/>
        <w:rPr>
          <w:rFonts w:ascii="Arial" w:hAnsi="Arial" w:cs="Arial"/>
        </w:rPr>
      </w:pPr>
    </w:p>
    <w:p w:rsidRPr="00AE04CD" w:rsidR="00BB20A1" w:rsidP="00BB20A1" w:rsidRDefault="00BB20A1">
      <w:pPr>
        <w:jc w:val="both"/>
        <w:rPr>
          <w:rFonts w:ascii="Arial" w:hAnsi="Arial" w:cs="Arial"/>
        </w:rPr>
      </w:pPr>
      <w:r w:rsidRPr="00AE04CD">
        <w:rPr>
          <w:rFonts w:ascii="Arial" w:hAnsi="Arial" w:cs="Arial"/>
        </w:rPr>
        <w:t>STEČAJNI UPRAVITELJ: Ana Glavan Dukić</w:t>
      </w:r>
    </w:p>
    <w:p w:rsidR="00BB20A1" w:rsidP="00BB20A1" w:rsidRDefault="00BB20A1">
      <w:pPr>
        <w:jc w:val="both"/>
        <w:rPr>
          <w:rFonts w:ascii="Arial" w:hAnsi="Arial" w:cs="Arial"/>
        </w:rPr>
      </w:pPr>
    </w:p>
    <w:p w:rsidRPr="00AE04CD" w:rsidR="007F08DE" w:rsidP="00BB20A1" w:rsidRDefault="007F08DE">
      <w:pPr>
        <w:jc w:val="both"/>
        <w:rPr>
          <w:rFonts w:ascii="Arial" w:hAnsi="Arial" w:cs="Arial"/>
        </w:rPr>
      </w:pPr>
    </w:p>
    <w:p w:rsidRPr="00AE04CD" w:rsidR="00BB20A1" w:rsidP="00BB20A1" w:rsidRDefault="00BB20A1">
      <w:pPr>
        <w:jc w:val="center"/>
        <w:rPr>
          <w:rFonts w:ascii="Arial" w:hAnsi="Arial" w:cs="Arial"/>
        </w:rPr>
      </w:pPr>
      <w:r w:rsidRPr="00AE04CD">
        <w:rPr>
          <w:rFonts w:ascii="Arial" w:hAnsi="Arial" w:cs="Arial"/>
        </w:rPr>
        <w:t xml:space="preserve">Početak u </w:t>
      </w:r>
      <w:r w:rsidRPr="00AE04CD" w:rsidR="00FD0599">
        <w:rPr>
          <w:rFonts w:ascii="Arial" w:hAnsi="Arial" w:cs="Arial"/>
        </w:rPr>
        <w:t>09</w:t>
      </w:r>
      <w:r w:rsidRPr="00AE04CD">
        <w:rPr>
          <w:rFonts w:ascii="Arial" w:hAnsi="Arial" w:cs="Arial"/>
        </w:rPr>
        <w:t>:00 sati</w:t>
      </w:r>
    </w:p>
    <w:p w:rsidRPr="00AE04CD" w:rsidR="00BB20A1" w:rsidP="00BB20A1" w:rsidRDefault="00BB20A1">
      <w:pPr>
        <w:jc w:val="center"/>
        <w:rPr>
          <w:rFonts w:ascii="Arial" w:hAnsi="Arial" w:cs="Arial"/>
        </w:rPr>
      </w:pPr>
    </w:p>
    <w:p w:rsidRPr="00AE04CD" w:rsidR="00AE04CD" w:rsidP="00AE04CD" w:rsidRDefault="00BB20A1">
      <w:pPr>
        <w:jc w:val="both"/>
        <w:rPr>
          <w:rFonts w:ascii="Arial" w:hAnsi="Arial" w:cs="Arial"/>
        </w:rPr>
      </w:pPr>
      <w:r w:rsidRPr="00AE04CD">
        <w:rPr>
          <w:rFonts w:ascii="Arial" w:hAnsi="Arial" w:cs="Arial"/>
        </w:rPr>
        <w:tab/>
      </w:r>
      <w:r w:rsidRPr="00AE04CD" w:rsidR="00AE04CD">
        <w:rPr>
          <w:rFonts w:ascii="Arial" w:hAnsi="Arial" w:cs="Arial"/>
        </w:rPr>
        <w:t>Utvrđuje se da su na današnju skupštinu vjerovnika pristupili:</w:t>
      </w:r>
    </w:p>
    <w:p w:rsidRPr="00AE04CD" w:rsidR="00AE04CD" w:rsidP="00AE04CD" w:rsidRDefault="00AE04CD">
      <w:pPr>
        <w:ind w:firstLine="708"/>
        <w:jc w:val="both"/>
        <w:rPr>
          <w:rFonts w:ascii="Arial" w:hAnsi="Arial" w:cs="Arial"/>
        </w:rPr>
      </w:pPr>
      <w:r w:rsidRPr="00AE04CD">
        <w:rPr>
          <w:rFonts w:ascii="Arial" w:hAnsi="Arial" w:cs="Arial"/>
        </w:rPr>
        <w:t>1/ za ULJANIK d.d. u stečaju pun. Ines Mandekić, sa utvrđenom tražbinom u iznosu od  181.114.565,64 kn</w:t>
      </w:r>
    </w:p>
    <w:p w:rsidR="00AE04CD" w:rsidP="00AE04CD" w:rsidRDefault="00F46830">
      <w:pPr>
        <w:ind w:firstLine="708"/>
        <w:jc w:val="both"/>
        <w:rPr>
          <w:rFonts w:ascii="Arial" w:hAnsi="Arial" w:cs="Arial"/>
        </w:rPr>
      </w:pPr>
      <w:r>
        <w:rPr>
          <w:rFonts w:ascii="Arial" w:hAnsi="Arial" w:cs="Arial"/>
        </w:rPr>
        <w:t>2/ za RH – pun. Kristina Ivančić, prema punomoći koju predaje u spis,</w:t>
      </w:r>
      <w:r w:rsidRPr="00AE04CD" w:rsidR="00AE04CD">
        <w:rPr>
          <w:rFonts w:ascii="Arial" w:hAnsi="Arial" w:cs="Arial"/>
        </w:rPr>
        <w:t xml:space="preserve"> sa utvrđenom tražbinom u iznosu od 2.327.627,40 kn</w:t>
      </w:r>
    </w:p>
    <w:p w:rsidR="00F46830" w:rsidP="00AE04CD" w:rsidRDefault="00F46830">
      <w:pPr>
        <w:ind w:firstLine="708"/>
        <w:jc w:val="both"/>
        <w:rPr>
          <w:rFonts w:ascii="Arial" w:hAnsi="Arial" w:cs="Arial"/>
        </w:rPr>
      </w:pPr>
      <w:r>
        <w:rPr>
          <w:rFonts w:ascii="Arial" w:hAnsi="Arial" w:cs="Arial"/>
        </w:rPr>
        <w:t xml:space="preserve">3/ </w:t>
      </w:r>
      <w:r w:rsidRPr="00AE04CD">
        <w:rPr>
          <w:rFonts w:ascii="Arial" w:hAnsi="Arial" w:cs="Arial"/>
        </w:rPr>
        <w:t xml:space="preserve">za PLINARU d.o.o. </w:t>
      </w:r>
      <w:r>
        <w:rPr>
          <w:rFonts w:ascii="Arial" w:hAnsi="Arial" w:cs="Arial"/>
        </w:rPr>
        <w:t xml:space="preserve">zz </w:t>
      </w:r>
      <w:r w:rsidRPr="00AE04CD">
        <w:rPr>
          <w:rFonts w:ascii="Arial" w:hAnsi="Arial" w:cs="Arial"/>
        </w:rPr>
        <w:t xml:space="preserve">Dean Kocijančić, uz Vedranu Kliman, </w:t>
      </w:r>
      <w:r>
        <w:rPr>
          <w:rFonts w:ascii="Arial" w:hAnsi="Arial" w:cs="Arial"/>
        </w:rPr>
        <w:t xml:space="preserve">prema punomoći koju predaje u spis, </w:t>
      </w:r>
      <w:r w:rsidRPr="00AE04CD">
        <w:rPr>
          <w:rFonts w:ascii="Arial" w:hAnsi="Arial" w:cs="Arial"/>
        </w:rPr>
        <w:t>sa utvrđenom tražbinom u iznosu od 18.690,50 kn</w:t>
      </w:r>
    </w:p>
    <w:p w:rsidR="00F46830" w:rsidP="00AE04CD" w:rsidRDefault="00F46830">
      <w:pPr>
        <w:ind w:firstLine="708"/>
        <w:jc w:val="both"/>
        <w:rPr>
          <w:rFonts w:ascii="Arial" w:hAnsi="Arial" w:cs="Arial"/>
        </w:rPr>
      </w:pPr>
      <w:r>
        <w:rPr>
          <w:rFonts w:ascii="Arial" w:hAnsi="Arial" w:cs="Arial"/>
        </w:rPr>
        <w:t xml:space="preserve">4/ </w:t>
      </w:r>
      <w:r w:rsidRPr="00AE04CD">
        <w:rPr>
          <w:rFonts w:ascii="Arial" w:hAnsi="Arial" w:cs="Arial"/>
        </w:rPr>
        <w:t>Nasko Makarević, sa utvrđenom tražbinom u iznosu od 55.534,61 kn,</w:t>
      </w:r>
    </w:p>
    <w:p w:rsidR="00F46830" w:rsidP="00AE04CD" w:rsidRDefault="00F46830">
      <w:pPr>
        <w:ind w:firstLine="708"/>
        <w:jc w:val="both"/>
        <w:rPr>
          <w:rFonts w:ascii="Arial" w:hAnsi="Arial" w:cs="Arial"/>
        </w:rPr>
      </w:pPr>
      <w:r>
        <w:rPr>
          <w:rFonts w:ascii="Arial" w:hAnsi="Arial" w:cs="Arial"/>
        </w:rPr>
        <w:t xml:space="preserve">5/ Damir Kauzlarić, sa utvrđenom tražbinom u iznosu od  80.282,87 kn </w:t>
      </w:r>
    </w:p>
    <w:p w:rsidR="00F46830" w:rsidP="00AE04CD" w:rsidRDefault="00F46830">
      <w:pPr>
        <w:ind w:firstLine="708"/>
        <w:jc w:val="both"/>
        <w:rPr>
          <w:rFonts w:ascii="Arial" w:hAnsi="Arial" w:cs="Arial"/>
        </w:rPr>
      </w:pPr>
      <w:r>
        <w:rPr>
          <w:rFonts w:ascii="Arial" w:hAnsi="Arial" w:cs="Arial"/>
        </w:rPr>
        <w:t xml:space="preserve">6/ </w:t>
      </w:r>
      <w:r w:rsidRPr="00AE04CD">
        <w:rPr>
          <w:rFonts w:ascii="Arial" w:hAnsi="Arial" w:cs="Arial"/>
        </w:rPr>
        <w:t>Siljan Sandro, sa utvrđenom tražbinom u iznosu od 230.305,20 kn,</w:t>
      </w:r>
    </w:p>
    <w:p w:rsidR="00F46830" w:rsidP="00AE04CD" w:rsidRDefault="00F46830">
      <w:pPr>
        <w:ind w:firstLine="708"/>
        <w:jc w:val="both"/>
        <w:rPr>
          <w:rFonts w:ascii="Arial" w:hAnsi="Arial" w:cs="Arial"/>
        </w:rPr>
      </w:pPr>
      <w:r>
        <w:rPr>
          <w:rFonts w:ascii="Arial" w:hAnsi="Arial" w:cs="Arial"/>
        </w:rPr>
        <w:t xml:space="preserve">7/ </w:t>
      </w:r>
      <w:r w:rsidRPr="00AE04CD">
        <w:rPr>
          <w:rFonts w:ascii="Arial" w:hAnsi="Arial" w:cs="Arial"/>
        </w:rPr>
        <w:t xml:space="preserve">za BENE TRADE sro </w:t>
      </w:r>
      <w:r w:rsidRPr="00AE04CD">
        <w:rPr>
          <w:rFonts w:ascii="Arial" w:hAnsi="Arial" w:cs="Arial"/>
          <w:bCs/>
        </w:rPr>
        <w:t xml:space="preserve">VLČEK JINDRICK </w:t>
      </w:r>
      <w:r w:rsidRPr="00AE04CD">
        <w:rPr>
          <w:rFonts w:ascii="Arial" w:hAnsi="Arial" w:cs="Arial"/>
        </w:rPr>
        <w:t>sa utvrđenom tražbinom u iznosu od 2.345.431,19 kn</w:t>
      </w:r>
      <w:r>
        <w:rPr>
          <w:rFonts w:ascii="Arial" w:hAnsi="Arial" w:cs="Arial"/>
        </w:rPr>
        <w:t>,</w:t>
      </w:r>
    </w:p>
    <w:p w:rsidR="00F46830" w:rsidP="00AE04CD" w:rsidRDefault="00F46830">
      <w:pPr>
        <w:ind w:firstLine="708"/>
        <w:jc w:val="both"/>
        <w:rPr>
          <w:rFonts w:ascii="Arial" w:hAnsi="Arial" w:cs="Arial"/>
        </w:rPr>
      </w:pPr>
      <w:r>
        <w:rPr>
          <w:rFonts w:ascii="Arial" w:hAnsi="Arial" w:cs="Arial"/>
        </w:rPr>
        <w:t xml:space="preserve">8/ Milko Mihovilović, sa utvrđenom tražbinom u iznosu od 555.653,36 kn. </w:t>
      </w:r>
    </w:p>
    <w:p w:rsidR="00E25164" w:rsidP="00AE04CD" w:rsidRDefault="00E25164">
      <w:pPr>
        <w:ind w:firstLine="708"/>
        <w:jc w:val="both"/>
        <w:rPr>
          <w:rFonts w:ascii="Arial" w:hAnsi="Arial" w:cs="Arial"/>
        </w:rPr>
      </w:pPr>
      <w:r>
        <w:rPr>
          <w:rFonts w:ascii="Arial" w:hAnsi="Arial" w:cs="Arial"/>
        </w:rPr>
        <w:t xml:space="preserve">9/ Utvrđuje se da je u 9:39 sati pristupio Dean Velenderić, zamj. Pun. za vjerovnika Hrvatske šume, sa utvrđenom tražbinom u iznosu od </w:t>
      </w:r>
      <w:r w:rsidR="00BA6AF5">
        <w:rPr>
          <w:rFonts w:ascii="Arial" w:hAnsi="Arial" w:cs="Arial"/>
        </w:rPr>
        <w:t>798.035,91 kn.</w:t>
      </w:r>
    </w:p>
    <w:p w:rsidR="00BA6AF5" w:rsidP="00AE04CD" w:rsidRDefault="00BA6AF5">
      <w:pPr>
        <w:ind w:firstLine="708"/>
        <w:jc w:val="both"/>
        <w:rPr>
          <w:rFonts w:ascii="Arial" w:hAnsi="Arial" w:cs="Arial"/>
        </w:rPr>
      </w:pPr>
    </w:p>
    <w:p w:rsidR="00BA6AF5" w:rsidP="00AE04CD" w:rsidRDefault="00BA6AF5">
      <w:pPr>
        <w:ind w:firstLine="708"/>
        <w:jc w:val="both"/>
        <w:rPr>
          <w:rFonts w:ascii="Arial" w:hAnsi="Arial" w:cs="Arial"/>
        </w:rPr>
      </w:pPr>
    </w:p>
    <w:p w:rsidRPr="00AE04CD" w:rsidR="0020045B" w:rsidP="0020045B" w:rsidRDefault="0020045B">
      <w:pPr>
        <w:jc w:val="both"/>
        <w:rPr>
          <w:rFonts w:ascii="Arial" w:hAnsi="Arial" w:cs="Arial"/>
        </w:rPr>
      </w:pPr>
    </w:p>
    <w:p w:rsidRPr="00AE04CD" w:rsidR="0020045B" w:rsidP="0020045B" w:rsidRDefault="0020045B">
      <w:pPr>
        <w:ind w:firstLine="708"/>
        <w:jc w:val="both"/>
        <w:rPr>
          <w:rFonts w:ascii="Arial" w:hAnsi="Arial" w:cs="Arial"/>
        </w:rPr>
      </w:pPr>
      <w:r w:rsidRPr="00AE04CD">
        <w:rPr>
          <w:rFonts w:ascii="Arial" w:hAnsi="Arial" w:cs="Arial"/>
        </w:rPr>
        <w:t xml:space="preserve">Utvrđuje se da je stečajna upraviteljica </w:t>
      </w:r>
      <w:r w:rsidRPr="00AE04CD" w:rsidR="00AE04CD">
        <w:rPr>
          <w:rFonts w:ascii="Arial" w:hAnsi="Arial" w:cs="Arial"/>
        </w:rPr>
        <w:t>2</w:t>
      </w:r>
      <w:r w:rsidRPr="00AE04CD">
        <w:rPr>
          <w:rFonts w:ascii="Arial" w:hAnsi="Arial" w:cs="Arial"/>
        </w:rPr>
        <w:t xml:space="preserve">. </w:t>
      </w:r>
      <w:r w:rsidRPr="00AE04CD" w:rsidR="00AE04CD">
        <w:rPr>
          <w:rFonts w:ascii="Arial" w:hAnsi="Arial" w:cs="Arial"/>
        </w:rPr>
        <w:t xml:space="preserve">travnja </w:t>
      </w:r>
      <w:r w:rsidRPr="00AE04CD">
        <w:rPr>
          <w:rFonts w:ascii="Arial" w:hAnsi="Arial" w:cs="Arial"/>
        </w:rPr>
        <w:t>202</w:t>
      </w:r>
      <w:r w:rsidRPr="00AE04CD" w:rsidR="00AE04CD">
        <w:rPr>
          <w:rFonts w:ascii="Arial" w:hAnsi="Arial" w:cs="Arial"/>
        </w:rPr>
        <w:t>1</w:t>
      </w:r>
      <w:r w:rsidRPr="00AE04CD">
        <w:rPr>
          <w:rFonts w:ascii="Arial" w:hAnsi="Arial" w:cs="Arial"/>
        </w:rPr>
        <w:t xml:space="preserve">. dostavila prijedlog za sazivanje skupštine vjerovnika koji je </w:t>
      </w:r>
      <w:r w:rsidRPr="00AE04CD" w:rsidR="00AE04CD">
        <w:rPr>
          <w:rFonts w:ascii="Arial" w:hAnsi="Arial" w:cs="Arial"/>
        </w:rPr>
        <w:t>12</w:t>
      </w:r>
      <w:r w:rsidRPr="00AE04CD" w:rsidR="00DF05AD">
        <w:rPr>
          <w:rFonts w:ascii="Arial" w:hAnsi="Arial" w:cs="Arial"/>
        </w:rPr>
        <w:t xml:space="preserve">. </w:t>
      </w:r>
      <w:r w:rsidRPr="00AE04CD" w:rsidR="00AE04CD">
        <w:rPr>
          <w:rFonts w:ascii="Arial" w:hAnsi="Arial" w:cs="Arial"/>
        </w:rPr>
        <w:t>travnja 2021.</w:t>
      </w:r>
      <w:r w:rsidRPr="00AE04CD">
        <w:rPr>
          <w:rFonts w:ascii="Arial" w:hAnsi="Arial" w:cs="Arial"/>
        </w:rPr>
        <w:t xml:space="preserve"> objavljen na e-oglasnoj ploči suda. </w:t>
      </w:r>
    </w:p>
    <w:p w:rsidR="00BB20A1" w:rsidP="00BB20A1" w:rsidRDefault="00BB20A1">
      <w:pPr>
        <w:ind w:firstLine="708"/>
        <w:jc w:val="both"/>
        <w:rPr>
          <w:rFonts w:ascii="Arial" w:hAnsi="Arial" w:cs="Arial"/>
        </w:rPr>
      </w:pPr>
    </w:p>
    <w:p w:rsidR="007F08DE" w:rsidP="00BB20A1" w:rsidRDefault="007F08DE">
      <w:pPr>
        <w:ind w:firstLine="708"/>
        <w:jc w:val="both"/>
        <w:rPr>
          <w:rFonts w:ascii="Arial" w:hAnsi="Arial" w:cs="Arial"/>
        </w:rPr>
      </w:pPr>
    </w:p>
    <w:p w:rsidRPr="00AE04CD" w:rsidR="007F08DE" w:rsidP="00BB20A1" w:rsidRDefault="007F08DE">
      <w:pPr>
        <w:ind w:firstLine="708"/>
        <w:jc w:val="both"/>
        <w:rPr>
          <w:rFonts w:ascii="Arial" w:hAnsi="Arial" w:cs="Arial"/>
        </w:rPr>
      </w:pPr>
    </w:p>
    <w:p w:rsidRPr="00AE04CD" w:rsidR="00FD0599" w:rsidP="00FD0599" w:rsidRDefault="00BB20A1">
      <w:pPr>
        <w:ind w:firstLine="708"/>
        <w:jc w:val="both"/>
        <w:rPr>
          <w:rFonts w:ascii="Arial" w:hAnsi="Arial" w:cs="Arial"/>
        </w:rPr>
      </w:pPr>
      <w:r w:rsidRPr="00AE04CD">
        <w:rPr>
          <w:rFonts w:ascii="Arial" w:hAnsi="Arial" w:cs="Arial"/>
        </w:rPr>
        <w:t xml:space="preserve">Stečajna sutkinja izlaže dnevni red današnje skupštine vjerovnika: </w:t>
      </w:r>
    </w:p>
    <w:p w:rsidRPr="00AE04CD" w:rsidR="00AE04CD" w:rsidP="00AE04CD" w:rsidRDefault="00AE04CD">
      <w:pPr>
        <w:ind w:firstLine="708"/>
        <w:jc w:val="both"/>
        <w:rPr>
          <w:rFonts w:ascii="Arial" w:hAnsi="Arial" w:cs="Arial" w:eastAsiaTheme="minorHAnsi"/>
          <w:color w:val="000000"/>
          <w:lang w:eastAsia="en-US"/>
        </w:rPr>
      </w:pPr>
      <w:r w:rsidRPr="00AE04CD">
        <w:rPr>
          <w:rFonts w:ascii="Arial" w:hAnsi="Arial" w:cs="Arial" w:eastAsiaTheme="minorHAnsi"/>
          <w:color w:val="000000"/>
          <w:lang w:eastAsia="en-US"/>
        </w:rPr>
        <w:t>1/ donošenje odluke o daljnjem načinu prodaje preostale imovine stečajnog dužnika iz popisa u prilogu na lokaciji Rijeka (bez skladišta),</w:t>
      </w:r>
    </w:p>
    <w:p w:rsidRPr="00AE04CD" w:rsidR="00AE04CD" w:rsidP="00AE04CD" w:rsidRDefault="00AE04CD">
      <w:pPr>
        <w:ind w:firstLine="708"/>
        <w:jc w:val="both"/>
        <w:rPr>
          <w:rFonts w:ascii="Arial" w:hAnsi="Arial" w:cs="Arial" w:eastAsiaTheme="minorHAnsi"/>
          <w:color w:val="000000"/>
          <w:lang w:eastAsia="en-US"/>
        </w:rPr>
      </w:pPr>
      <w:r w:rsidRPr="00AE04CD">
        <w:rPr>
          <w:rFonts w:ascii="Arial" w:hAnsi="Arial" w:cs="Arial" w:eastAsiaTheme="minorHAnsi"/>
          <w:color w:val="000000"/>
          <w:lang w:eastAsia="en-US"/>
        </w:rPr>
        <w:t>2/ donošenje odluke o načinu prodaje suvlasničkog dijela od 1324/10000 nekretnine k.č. br. 978/3 ZGR, upisane u zk.ul. 20333, k.o. Pula,</w:t>
      </w:r>
    </w:p>
    <w:p w:rsidRPr="00AE04CD" w:rsidR="00AE04CD" w:rsidP="00AE04CD" w:rsidRDefault="00AE04CD">
      <w:pPr>
        <w:ind w:firstLine="708"/>
        <w:jc w:val="both"/>
        <w:rPr>
          <w:rFonts w:ascii="Arial" w:hAnsi="Arial" w:cs="Arial" w:eastAsiaTheme="minorHAnsi"/>
          <w:color w:val="000000"/>
          <w:lang w:eastAsia="en-US"/>
        </w:rPr>
      </w:pPr>
      <w:r w:rsidRPr="00AE04CD">
        <w:rPr>
          <w:rFonts w:ascii="Arial" w:hAnsi="Arial" w:cs="Arial" w:eastAsiaTheme="minorHAnsi"/>
          <w:color w:val="000000"/>
          <w:lang w:eastAsia="en-US"/>
        </w:rPr>
        <w:t>3/ odlučivanje o prijedlogu BENE TRADE – a od 26. veljače 2021. godine za umanjenje računa,</w:t>
      </w:r>
    </w:p>
    <w:p w:rsidRPr="00AE04CD" w:rsidR="00FD0599" w:rsidP="00AE04CD" w:rsidRDefault="00AE04CD">
      <w:pPr>
        <w:ind w:firstLine="708"/>
        <w:jc w:val="both"/>
        <w:rPr>
          <w:rFonts w:ascii="Arial" w:hAnsi="Arial" w:cs="Arial"/>
        </w:rPr>
      </w:pPr>
      <w:r w:rsidRPr="00AE04CD">
        <w:rPr>
          <w:rFonts w:ascii="Arial" w:hAnsi="Arial" w:cs="Arial" w:eastAsiaTheme="minorHAnsi"/>
          <w:color w:val="000000"/>
          <w:lang w:eastAsia="en-US"/>
        </w:rPr>
        <w:t>4/ odlučivanje o ponudi JAKLIN TRADE d.o.o. za kupnju pokretnina na lokaciji Rijeka tokarskog stroja Škoda po cijeni od 103.000,00 kn i karusel tokarice 16KZ300 po cijeni od 60.000,00 kn.</w:t>
      </w:r>
    </w:p>
    <w:p w:rsidRPr="00AE04CD" w:rsidR="00AE04CD" w:rsidP="00AE04CD" w:rsidRDefault="00AE04CD">
      <w:pPr>
        <w:ind w:firstLine="708"/>
        <w:jc w:val="both"/>
        <w:rPr>
          <w:rFonts w:ascii="Arial" w:hAnsi="Arial" w:cs="Arial"/>
        </w:rPr>
      </w:pPr>
      <w:r w:rsidRPr="00AE04CD">
        <w:rPr>
          <w:rFonts w:ascii="Arial" w:hAnsi="Arial" w:cs="Arial"/>
        </w:rPr>
        <w:t>5/ donošenje odluke o predloženoj nagodbi HYDRO SISTEMA d.o.o.,</w:t>
      </w:r>
    </w:p>
    <w:p w:rsidR="00FD0599" w:rsidP="00AE04CD" w:rsidRDefault="00AE04CD">
      <w:pPr>
        <w:ind w:firstLine="708"/>
        <w:jc w:val="both"/>
        <w:rPr>
          <w:rFonts w:ascii="Arial" w:hAnsi="Arial" w:cs="Arial"/>
        </w:rPr>
      </w:pPr>
      <w:r w:rsidRPr="00AE04CD">
        <w:rPr>
          <w:rFonts w:ascii="Arial" w:hAnsi="Arial" w:cs="Arial"/>
        </w:rPr>
        <w:t>6/ donošenje odluke o ponudi JAKLIN TRADE d.o.o.</w:t>
      </w:r>
    </w:p>
    <w:p w:rsidRPr="00AE04CD" w:rsidR="008B4DA5" w:rsidP="00AE04CD" w:rsidRDefault="008B4DA5">
      <w:pPr>
        <w:ind w:firstLine="708"/>
        <w:jc w:val="both"/>
        <w:rPr>
          <w:rFonts w:ascii="Arial" w:hAnsi="Arial" w:cs="Arial"/>
        </w:rPr>
      </w:pPr>
      <w:r>
        <w:rPr>
          <w:rFonts w:ascii="Arial" w:hAnsi="Arial" w:cs="Arial"/>
        </w:rPr>
        <w:t>7/ razno</w:t>
      </w:r>
    </w:p>
    <w:p w:rsidR="00AE04CD" w:rsidP="00E203AC" w:rsidRDefault="00AE04CD">
      <w:pPr>
        <w:ind w:firstLine="708"/>
        <w:jc w:val="both"/>
        <w:rPr>
          <w:rFonts w:ascii="Arial" w:hAnsi="Arial" w:cs="Arial"/>
        </w:rPr>
      </w:pPr>
    </w:p>
    <w:p w:rsidRPr="00AE04CD" w:rsidR="007F08DE" w:rsidP="00E203AC" w:rsidRDefault="007F08DE">
      <w:pPr>
        <w:ind w:firstLine="708"/>
        <w:jc w:val="both"/>
        <w:rPr>
          <w:rFonts w:ascii="Arial" w:hAnsi="Arial" w:cs="Arial"/>
        </w:rPr>
      </w:pPr>
    </w:p>
    <w:p w:rsidRPr="00AE04CD" w:rsidR="00B02E4F" w:rsidP="00E203AC" w:rsidRDefault="00B02E4F">
      <w:pPr>
        <w:ind w:firstLine="708"/>
        <w:jc w:val="both"/>
        <w:rPr>
          <w:rFonts w:ascii="Arial" w:hAnsi="Arial" w:cs="Arial"/>
        </w:rPr>
      </w:pPr>
      <w:r w:rsidRPr="00AE04CD">
        <w:rPr>
          <w:rFonts w:ascii="Arial" w:hAnsi="Arial" w:cs="Arial"/>
        </w:rPr>
        <w:t xml:space="preserve">Prelazi se na raspravljanje po točkama dnevnog reda: </w:t>
      </w:r>
    </w:p>
    <w:p w:rsidRPr="00AE04CD" w:rsidR="00B02E4F" w:rsidP="00E203AC" w:rsidRDefault="00B02E4F">
      <w:pPr>
        <w:ind w:firstLine="708"/>
        <w:jc w:val="both"/>
        <w:rPr>
          <w:rFonts w:ascii="Arial" w:hAnsi="Arial" w:cs="Arial"/>
        </w:rPr>
      </w:pPr>
    </w:p>
    <w:p w:rsidRPr="00AE04CD" w:rsidR="00AE04CD" w:rsidP="00AE04CD" w:rsidRDefault="003F4070">
      <w:pPr>
        <w:ind w:firstLine="708"/>
        <w:jc w:val="both"/>
        <w:rPr>
          <w:rFonts w:ascii="Arial" w:hAnsi="Arial" w:cs="Arial" w:eastAsiaTheme="minorHAnsi"/>
          <w:color w:val="000000"/>
          <w:lang w:eastAsia="en-US"/>
        </w:rPr>
      </w:pPr>
      <w:r w:rsidRPr="00AE04CD">
        <w:rPr>
          <w:rFonts w:ascii="Arial" w:hAnsi="Arial" w:cs="Arial"/>
        </w:rPr>
        <w:t xml:space="preserve">1/ </w:t>
      </w:r>
      <w:r w:rsidRPr="00AE04CD" w:rsidR="00AE04CD">
        <w:rPr>
          <w:rFonts w:ascii="Arial" w:hAnsi="Arial" w:cs="Arial" w:eastAsiaTheme="minorHAnsi"/>
          <w:color w:val="000000"/>
          <w:lang w:eastAsia="en-US"/>
        </w:rPr>
        <w:t>donošenje odluke o daljnjem načinu prodaje preostale imovine stečajnog dužnika iz popisa u prilogu na lokaciji Rijeka (bez skladišta),</w:t>
      </w:r>
    </w:p>
    <w:p w:rsidRPr="00AE04CD" w:rsidR="001A3B5B" w:rsidP="001A3B5B" w:rsidRDefault="001A3B5B">
      <w:pPr>
        <w:ind w:firstLine="708"/>
        <w:jc w:val="both"/>
        <w:rPr>
          <w:rFonts w:ascii="Arial" w:hAnsi="Arial" w:cs="Arial"/>
        </w:rPr>
      </w:pPr>
    </w:p>
    <w:p w:rsidRPr="00AE04CD" w:rsidR="00B02E4F" w:rsidP="0012728E" w:rsidRDefault="00F46830">
      <w:pPr>
        <w:jc w:val="both"/>
        <w:rPr>
          <w:rFonts w:ascii="Arial" w:hAnsi="Arial" w:cs="Arial"/>
        </w:rPr>
      </w:pPr>
      <w:r>
        <w:rPr>
          <w:rFonts w:ascii="Arial" w:hAnsi="Arial" w:cs="Arial"/>
        </w:rPr>
        <w:tab/>
        <w:t>S</w:t>
      </w:r>
      <w:r w:rsidR="00E25164">
        <w:rPr>
          <w:rFonts w:ascii="Arial" w:hAnsi="Arial" w:cs="Arial"/>
        </w:rPr>
        <w:t xml:space="preserve">tečajna upraviteljica ostaje kod navoda iz podneska od 2. travnja 2021. u vezi ove točke dnevnog reda, te predlaže da skupština donese adekvatnu odluku. </w:t>
      </w:r>
    </w:p>
    <w:p w:rsidRPr="00AE04CD" w:rsidR="000626CB" w:rsidP="00E203AC" w:rsidRDefault="000626CB">
      <w:pPr>
        <w:ind w:firstLine="708"/>
        <w:jc w:val="both"/>
        <w:rPr>
          <w:rFonts w:ascii="Arial" w:hAnsi="Arial" w:cs="Arial"/>
        </w:rPr>
      </w:pPr>
    </w:p>
    <w:p w:rsidRPr="00AE04CD" w:rsidR="000626CB" w:rsidP="00FD0599" w:rsidRDefault="000626CB">
      <w:pPr>
        <w:jc w:val="both"/>
        <w:rPr>
          <w:rFonts w:ascii="Arial" w:hAnsi="Arial" w:cs="Arial"/>
        </w:rPr>
      </w:pPr>
    </w:p>
    <w:p w:rsidRPr="00AE04CD" w:rsidR="00BA1E35" w:rsidP="00BA1E35" w:rsidRDefault="00BA1E35">
      <w:pPr>
        <w:ind w:firstLine="708"/>
        <w:jc w:val="both"/>
        <w:rPr>
          <w:rFonts w:ascii="Arial" w:hAnsi="Arial" w:cs="Arial"/>
        </w:rPr>
      </w:pPr>
      <w:r w:rsidRPr="00AE04CD">
        <w:rPr>
          <w:rFonts w:ascii="Arial" w:hAnsi="Arial" w:cs="Arial"/>
        </w:rPr>
        <w:t xml:space="preserve">Skupština vjerovnika </w:t>
      </w:r>
      <w:r w:rsidR="00E25164">
        <w:rPr>
          <w:rFonts w:ascii="Arial" w:hAnsi="Arial" w:cs="Arial"/>
        </w:rPr>
        <w:t xml:space="preserve">sa glasovima za svih vjerovnika osim vjerovnika Hrvatskih šuma koji je suzdržan </w:t>
      </w:r>
    </w:p>
    <w:p w:rsidRPr="00AE04CD" w:rsidR="003F4070" w:rsidP="00BA1E35" w:rsidRDefault="003F4070">
      <w:pPr>
        <w:ind w:firstLine="708"/>
        <w:jc w:val="both"/>
        <w:rPr>
          <w:rFonts w:ascii="Arial" w:hAnsi="Arial" w:cs="Arial"/>
        </w:rPr>
      </w:pPr>
    </w:p>
    <w:p w:rsidRPr="00AE04CD" w:rsidR="00BA1E35" w:rsidP="00BA1E35" w:rsidRDefault="00BA1E35">
      <w:pPr>
        <w:ind w:firstLine="708"/>
        <w:jc w:val="center"/>
        <w:rPr>
          <w:rFonts w:ascii="Arial" w:hAnsi="Arial" w:cs="Arial"/>
        </w:rPr>
      </w:pPr>
      <w:r w:rsidRPr="00AE04CD">
        <w:rPr>
          <w:rFonts w:ascii="Arial" w:hAnsi="Arial" w:cs="Arial"/>
        </w:rPr>
        <w:t>donosi odluku</w:t>
      </w:r>
    </w:p>
    <w:p w:rsidR="00FD0599" w:rsidP="00F4392E" w:rsidRDefault="00E25164">
      <w:pPr>
        <w:jc w:val="both"/>
        <w:rPr>
          <w:rFonts w:ascii="Arial" w:hAnsi="Arial" w:cs="Arial"/>
        </w:rPr>
      </w:pPr>
      <w:r>
        <w:rPr>
          <w:rFonts w:ascii="Arial" w:hAnsi="Arial" w:cs="Arial"/>
        </w:rPr>
        <w:tab/>
      </w:r>
    </w:p>
    <w:p w:rsidRPr="0030327B" w:rsidR="00E25164" w:rsidP="0030327B" w:rsidRDefault="0030327B">
      <w:pPr>
        <w:jc w:val="both"/>
        <w:rPr>
          <w:rFonts w:ascii="Arial" w:hAnsi="Arial" w:cs="Arial"/>
        </w:rPr>
      </w:pPr>
      <w:r w:rsidRPr="0030327B">
        <w:rPr>
          <w:rFonts w:ascii="Arial" w:hAnsi="Arial" w:cs="Arial"/>
        </w:rPr>
        <w:tab/>
        <w:t>I</w:t>
      </w:r>
      <w:r>
        <w:rPr>
          <w:rFonts w:ascii="Arial" w:hAnsi="Arial" w:cs="Arial"/>
        </w:rPr>
        <w:t xml:space="preserve">. </w:t>
      </w:r>
      <w:r w:rsidRPr="0030327B" w:rsidR="00E25164">
        <w:rPr>
          <w:rFonts w:ascii="Arial" w:hAnsi="Arial" w:cs="Arial"/>
        </w:rPr>
        <w:t xml:space="preserve">Ovlašćuje se stečajnu upraviteljicu da u roku od 30 dana od dana održavanja ove skupštine izdvoji vrjednije strojeve iz imovine dužnika na lokaciji u Rijeci, te da izvrši procjenu minimalne vrijednosti tih strojeva koja minimalna cijena će se odrediti prema otkupnim </w:t>
      </w:r>
      <w:r w:rsidRPr="0030327B">
        <w:rPr>
          <w:rFonts w:ascii="Arial" w:hAnsi="Arial" w:cs="Arial"/>
        </w:rPr>
        <w:t>cijenama</w:t>
      </w:r>
      <w:r w:rsidRPr="0030327B" w:rsidR="00E25164">
        <w:rPr>
          <w:rFonts w:ascii="Arial" w:hAnsi="Arial" w:cs="Arial"/>
        </w:rPr>
        <w:t xml:space="preserve"> željeza, a koja cijena po kili ne može biti ispod 2</w:t>
      </w:r>
      <w:r w:rsidR="008B4DA5">
        <w:rPr>
          <w:rFonts w:ascii="Arial" w:hAnsi="Arial" w:cs="Arial"/>
        </w:rPr>
        <w:t>,00</w:t>
      </w:r>
      <w:r w:rsidRPr="0030327B" w:rsidR="00E25164">
        <w:rPr>
          <w:rFonts w:ascii="Arial" w:hAnsi="Arial" w:cs="Arial"/>
        </w:rPr>
        <w:t xml:space="preserve"> kn. </w:t>
      </w:r>
    </w:p>
    <w:p w:rsidR="00E25164" w:rsidP="00F4392E" w:rsidRDefault="00E25164">
      <w:pPr>
        <w:jc w:val="both"/>
        <w:rPr>
          <w:rFonts w:ascii="Arial" w:hAnsi="Arial" w:cs="Arial"/>
        </w:rPr>
      </w:pPr>
      <w:r>
        <w:rPr>
          <w:rFonts w:ascii="Arial" w:hAnsi="Arial" w:cs="Arial"/>
        </w:rPr>
        <w:tab/>
        <w:t xml:space="preserve">Nakon što se obavi popis i procjena vrjednijih strojeva, stečajna upraviteljica se ovlašćuje da prodaju istih objavi na portalu web stečaj, uz poziv za prikupljanje ponuda sa rokom od 30 dana od dana objave oglasa na portalu web stečaj i uz plaćanje jamstva za ozbiljnost ponude u iznosu od 10% početne </w:t>
      </w:r>
      <w:r w:rsidR="0030327B">
        <w:rPr>
          <w:rFonts w:ascii="Arial" w:hAnsi="Arial" w:cs="Arial"/>
        </w:rPr>
        <w:t>vrijednosti</w:t>
      </w:r>
      <w:r>
        <w:rPr>
          <w:rFonts w:ascii="Arial" w:hAnsi="Arial" w:cs="Arial"/>
        </w:rPr>
        <w:t xml:space="preserve">. </w:t>
      </w:r>
    </w:p>
    <w:p w:rsidR="00E25164" w:rsidP="00F4392E" w:rsidRDefault="00E25164">
      <w:pPr>
        <w:jc w:val="both"/>
        <w:rPr>
          <w:rFonts w:ascii="Arial" w:hAnsi="Arial" w:cs="Arial"/>
        </w:rPr>
      </w:pPr>
      <w:r>
        <w:rPr>
          <w:rFonts w:ascii="Arial" w:hAnsi="Arial" w:cs="Arial"/>
        </w:rPr>
        <w:t xml:space="preserve">Ako se izdvojeni vrijedni strojevi ne budu prodali na opisani način, tada se </w:t>
      </w:r>
      <w:r w:rsidR="0030327B">
        <w:rPr>
          <w:rFonts w:ascii="Arial" w:hAnsi="Arial" w:cs="Arial"/>
        </w:rPr>
        <w:t>ovlašćuje</w:t>
      </w:r>
      <w:r>
        <w:rPr>
          <w:rFonts w:ascii="Arial" w:hAnsi="Arial" w:cs="Arial"/>
        </w:rPr>
        <w:t xml:space="preserve"> stečajnu </w:t>
      </w:r>
      <w:r w:rsidR="0030327B">
        <w:rPr>
          <w:rFonts w:ascii="Arial" w:hAnsi="Arial" w:cs="Arial"/>
        </w:rPr>
        <w:t>upraviteljicu</w:t>
      </w:r>
      <w:r>
        <w:rPr>
          <w:rFonts w:ascii="Arial" w:hAnsi="Arial" w:cs="Arial"/>
        </w:rPr>
        <w:t xml:space="preserve"> da za iste pribavi najmanje 3 ponude od otkupljivača sekundarnih sirovina, te da iste proda najpovoljnijem ponuđaču pod uvjetom da cijena po kili željeza nije manja od 2</w:t>
      </w:r>
      <w:r w:rsidR="008B4DA5">
        <w:rPr>
          <w:rFonts w:ascii="Arial" w:hAnsi="Arial" w:cs="Arial"/>
        </w:rPr>
        <w:t>,00</w:t>
      </w:r>
      <w:r>
        <w:rPr>
          <w:rFonts w:ascii="Arial" w:hAnsi="Arial" w:cs="Arial"/>
        </w:rPr>
        <w:t xml:space="preserve"> kn. </w:t>
      </w:r>
    </w:p>
    <w:p w:rsidR="00E25164" w:rsidP="00F4392E" w:rsidRDefault="00E25164">
      <w:pPr>
        <w:jc w:val="both"/>
        <w:rPr>
          <w:rFonts w:ascii="Arial" w:hAnsi="Arial" w:cs="Arial"/>
        </w:rPr>
      </w:pPr>
    </w:p>
    <w:p w:rsidR="00E25164" w:rsidP="00F4392E" w:rsidRDefault="00E25164">
      <w:pPr>
        <w:jc w:val="both"/>
        <w:rPr>
          <w:rFonts w:ascii="Arial" w:hAnsi="Arial" w:cs="Arial"/>
        </w:rPr>
      </w:pPr>
      <w:r>
        <w:rPr>
          <w:rFonts w:ascii="Arial" w:hAnsi="Arial" w:cs="Arial"/>
        </w:rPr>
        <w:tab/>
      </w:r>
      <w:r w:rsidR="0030327B">
        <w:rPr>
          <w:rFonts w:ascii="Arial" w:hAnsi="Arial" w:cs="Arial"/>
        </w:rPr>
        <w:t xml:space="preserve">II. U pogledu informatičke opreme i namještaja nastavit će se unovčenje sukladno ranijoj odluci skupštine vjerovnika. </w:t>
      </w:r>
    </w:p>
    <w:p w:rsidR="0030327B" w:rsidP="00F4392E" w:rsidRDefault="0030327B">
      <w:pPr>
        <w:jc w:val="both"/>
        <w:rPr>
          <w:rFonts w:ascii="Arial" w:hAnsi="Arial" w:cs="Arial"/>
        </w:rPr>
      </w:pPr>
    </w:p>
    <w:p w:rsidR="0030327B" w:rsidP="0030327B" w:rsidRDefault="0030327B">
      <w:pPr>
        <w:ind w:firstLine="708"/>
        <w:jc w:val="both"/>
        <w:rPr>
          <w:rFonts w:ascii="Arial" w:hAnsi="Arial" w:cs="Arial"/>
        </w:rPr>
      </w:pPr>
      <w:r>
        <w:rPr>
          <w:rFonts w:ascii="Arial" w:hAnsi="Arial" w:cs="Arial"/>
        </w:rPr>
        <w:t>III. U pogledu preostale imovine na lokaciji u Rijeci (osim skladišta koja se zasebno prodaju ) a radi se o zalihama i sitnim dijelovima, ovlašćuje se stečajnu upraviteljicu da u roku od 30 dana od dana održavanja ove skupštine pribavi najmanje 3 ponude od otkupljivača sekundarnih sirovina, pri čemu se ponude moraju odnositi na cjelinu, i ponuda po kili željeza ne smije biti manja od 2</w:t>
      </w:r>
      <w:r w:rsidR="008B4DA5">
        <w:rPr>
          <w:rFonts w:ascii="Arial" w:hAnsi="Arial" w:cs="Arial"/>
        </w:rPr>
        <w:t>,00</w:t>
      </w:r>
      <w:r>
        <w:rPr>
          <w:rFonts w:ascii="Arial" w:hAnsi="Arial" w:cs="Arial"/>
        </w:rPr>
        <w:t xml:space="preserve"> kn. Ovlašćuje se stečajnu upraviteljicu da tu preostalu imovinu proda najpovoljnijem proizvođaču, opet pod uvjetom da cijena po kili željeza nije manja od 2</w:t>
      </w:r>
      <w:r w:rsidR="008B4DA5">
        <w:rPr>
          <w:rFonts w:ascii="Arial" w:hAnsi="Arial" w:cs="Arial"/>
        </w:rPr>
        <w:t>,00</w:t>
      </w:r>
      <w:r>
        <w:rPr>
          <w:rFonts w:ascii="Arial" w:hAnsi="Arial" w:cs="Arial"/>
        </w:rPr>
        <w:t xml:space="preserve"> kn. </w:t>
      </w:r>
    </w:p>
    <w:p w:rsidR="0030327B" w:rsidP="0030327B" w:rsidRDefault="0030327B">
      <w:pPr>
        <w:jc w:val="both"/>
        <w:rPr>
          <w:rFonts w:ascii="Arial" w:hAnsi="Arial" w:cs="Arial"/>
        </w:rPr>
      </w:pPr>
    </w:p>
    <w:p w:rsidRPr="00AE04CD" w:rsidR="0030327B" w:rsidP="00A03B9E" w:rsidRDefault="0030327B">
      <w:pPr>
        <w:ind w:firstLine="708"/>
        <w:jc w:val="both"/>
        <w:rPr>
          <w:rFonts w:ascii="Arial" w:hAnsi="Arial" w:cs="Arial"/>
        </w:rPr>
      </w:pPr>
    </w:p>
    <w:p w:rsidRPr="00AE04CD" w:rsidR="00FD0599" w:rsidP="00A03B9E" w:rsidRDefault="00FD0599">
      <w:pPr>
        <w:ind w:firstLine="708"/>
        <w:jc w:val="both"/>
        <w:rPr>
          <w:rFonts w:ascii="Arial" w:hAnsi="Arial" w:cs="Arial"/>
        </w:rPr>
      </w:pPr>
    </w:p>
    <w:p w:rsidR="00FD0599" w:rsidP="00FD0599" w:rsidRDefault="00BB20A1">
      <w:pPr>
        <w:ind w:firstLine="708"/>
        <w:jc w:val="both"/>
        <w:rPr>
          <w:rFonts w:ascii="Arial" w:hAnsi="Arial" w:cs="Arial" w:eastAsiaTheme="minorHAnsi"/>
          <w:color w:val="000000"/>
          <w:lang w:eastAsia="en-US"/>
        </w:rPr>
      </w:pPr>
      <w:r w:rsidRPr="00AE04CD">
        <w:rPr>
          <w:rFonts w:ascii="Arial" w:hAnsi="Arial" w:cs="Arial"/>
        </w:rPr>
        <w:t>2</w:t>
      </w:r>
      <w:r w:rsidRPr="00AE04CD" w:rsidR="003F4070">
        <w:rPr>
          <w:rFonts w:ascii="Arial" w:hAnsi="Arial" w:cs="Arial"/>
        </w:rPr>
        <w:t xml:space="preserve">/ </w:t>
      </w:r>
      <w:r w:rsidRPr="00AE04CD" w:rsidR="00AE04CD">
        <w:rPr>
          <w:rFonts w:ascii="Arial" w:hAnsi="Arial" w:cs="Arial" w:eastAsiaTheme="minorHAnsi"/>
          <w:color w:val="000000"/>
          <w:lang w:eastAsia="en-US"/>
        </w:rPr>
        <w:t>donošenje odluke o načinu prodaje suvlasničkog dijela od 1324/10000 nekretnine k.č. br. 978/3 ZGR, upisane u zk.ul. 20333, k.o. Pula</w:t>
      </w:r>
      <w:r w:rsidR="0030327B">
        <w:rPr>
          <w:rFonts w:ascii="Arial" w:hAnsi="Arial" w:cs="Arial" w:eastAsiaTheme="minorHAnsi"/>
          <w:color w:val="000000"/>
          <w:lang w:eastAsia="en-US"/>
        </w:rPr>
        <w:t>.</w:t>
      </w:r>
    </w:p>
    <w:p w:rsidR="0030327B" w:rsidP="00FD0599" w:rsidRDefault="0030327B">
      <w:pPr>
        <w:ind w:firstLine="708"/>
        <w:jc w:val="both"/>
        <w:rPr>
          <w:rFonts w:ascii="Arial" w:hAnsi="Arial" w:cs="Arial" w:eastAsiaTheme="minorHAnsi"/>
          <w:color w:val="000000"/>
          <w:lang w:eastAsia="en-US"/>
        </w:rPr>
      </w:pPr>
    </w:p>
    <w:p w:rsidRPr="00AE04CD" w:rsidR="00D2749D" w:rsidP="00D2749D" w:rsidRDefault="00D2749D">
      <w:pPr>
        <w:ind w:firstLine="708"/>
        <w:jc w:val="both"/>
        <w:rPr>
          <w:rFonts w:ascii="Arial" w:hAnsi="Arial" w:cs="Arial"/>
        </w:rPr>
      </w:pPr>
      <w:r>
        <w:rPr>
          <w:rFonts w:ascii="Arial" w:hAnsi="Arial" w:cs="Arial"/>
        </w:rPr>
        <w:t xml:space="preserve">Stečajna upraviteljica ostaje kod navoda iz podneska od 2. travnja 2021. u vezi ove točke dnevnog reda, te predlaže da skupština donese adekvatnu odluku. </w:t>
      </w:r>
    </w:p>
    <w:p w:rsidRPr="00AE04CD" w:rsidR="00FD0599" w:rsidP="00FD0599" w:rsidRDefault="00FD0599">
      <w:pPr>
        <w:ind w:firstLine="708"/>
        <w:jc w:val="both"/>
        <w:rPr>
          <w:rFonts w:ascii="Arial" w:hAnsi="Arial" w:cs="Arial"/>
        </w:rPr>
      </w:pPr>
    </w:p>
    <w:p w:rsidRPr="00AE04CD" w:rsidR="00D2749D" w:rsidP="00D2749D" w:rsidRDefault="00D2749D">
      <w:pPr>
        <w:ind w:firstLine="708"/>
        <w:jc w:val="both"/>
        <w:rPr>
          <w:rFonts w:ascii="Arial" w:hAnsi="Arial" w:cs="Arial"/>
        </w:rPr>
      </w:pPr>
      <w:r w:rsidRPr="00AE04CD">
        <w:rPr>
          <w:rFonts w:ascii="Arial" w:hAnsi="Arial" w:cs="Arial"/>
        </w:rPr>
        <w:t xml:space="preserve">Skupština vjerovnika </w:t>
      </w:r>
      <w:r>
        <w:rPr>
          <w:rFonts w:ascii="Arial" w:hAnsi="Arial" w:cs="Arial"/>
        </w:rPr>
        <w:t xml:space="preserve">sa glasovima za svih vjerovnika osim vjerovnika Hrvatskih šuma koji je suzdržan </w:t>
      </w:r>
    </w:p>
    <w:p w:rsidRPr="00AE04CD" w:rsidR="003F4070" w:rsidP="003F4070" w:rsidRDefault="003F4070">
      <w:pPr>
        <w:ind w:firstLine="708"/>
        <w:jc w:val="both"/>
        <w:rPr>
          <w:rFonts w:ascii="Arial" w:hAnsi="Arial" w:cs="Arial"/>
        </w:rPr>
      </w:pPr>
    </w:p>
    <w:p w:rsidRPr="00AE04CD" w:rsidR="003F4070" w:rsidP="003F4070" w:rsidRDefault="003F4070">
      <w:pPr>
        <w:ind w:firstLine="708"/>
        <w:jc w:val="center"/>
        <w:rPr>
          <w:rFonts w:ascii="Arial" w:hAnsi="Arial" w:cs="Arial"/>
        </w:rPr>
      </w:pPr>
      <w:r w:rsidRPr="00AE04CD">
        <w:rPr>
          <w:rFonts w:ascii="Arial" w:hAnsi="Arial" w:cs="Arial"/>
        </w:rPr>
        <w:t>donosi odluku</w:t>
      </w:r>
    </w:p>
    <w:p w:rsidRPr="00AE04CD" w:rsidR="003F4070" w:rsidP="003F4070" w:rsidRDefault="003F4070">
      <w:pPr>
        <w:ind w:firstLine="708"/>
        <w:jc w:val="both"/>
        <w:rPr>
          <w:rFonts w:ascii="Arial" w:hAnsi="Arial" w:cs="Arial"/>
        </w:rPr>
      </w:pPr>
    </w:p>
    <w:p w:rsidRPr="00D2749D" w:rsidR="00FD0599" w:rsidP="00D2749D" w:rsidRDefault="00D2749D">
      <w:pPr>
        <w:tabs>
          <w:tab w:val="left" w:pos="763"/>
        </w:tabs>
        <w:jc w:val="both"/>
        <w:rPr>
          <w:rFonts w:ascii="Arial" w:hAnsi="Arial" w:cs="Arial"/>
        </w:rPr>
      </w:pPr>
      <w:r w:rsidRPr="00D2749D">
        <w:rPr>
          <w:rFonts w:ascii="Arial" w:hAnsi="Arial" w:cs="Arial"/>
        </w:rPr>
        <w:tab/>
        <w:t>I</w:t>
      </w:r>
      <w:r>
        <w:rPr>
          <w:rFonts w:ascii="Arial" w:hAnsi="Arial" w:cs="Arial"/>
        </w:rPr>
        <w:t xml:space="preserve">. </w:t>
      </w:r>
      <w:r w:rsidRPr="00D2749D">
        <w:rPr>
          <w:rFonts w:ascii="Arial" w:hAnsi="Arial" w:cs="Arial"/>
        </w:rPr>
        <w:t xml:space="preserve">Ovlašćuje se stečajnu upraviteljicu da povuče prigovor koji je izjavila u ispravnom postupku koji je pokrenut u odnosu na 1. Suvlasnički dio: 53/10000 na k.č. 978/3 ZGR k.o. Pula. </w:t>
      </w:r>
    </w:p>
    <w:p w:rsidR="00D2749D" w:rsidP="00D2749D" w:rsidRDefault="00D2749D">
      <w:pPr>
        <w:tabs>
          <w:tab w:val="left" w:pos="763"/>
        </w:tabs>
        <w:jc w:val="both"/>
        <w:rPr>
          <w:rFonts w:ascii="Arial" w:hAnsi="Arial" w:cs="Arial"/>
        </w:rPr>
      </w:pPr>
      <w:r>
        <w:rPr>
          <w:rFonts w:ascii="Arial" w:hAnsi="Arial" w:cs="Arial"/>
        </w:rPr>
        <w:tab/>
        <w:t xml:space="preserve">II. Ovlašćuje se stečajnu upraviteljicu da poduzme sve radnje sa ciljem prodaje suvlasničkog udjela dužnika na k.č. 978/3 ZGR k.o. Pula koji udio će se prodavati zajedno sa svim ostalim udjelima, tj. navedena k.č. će se prodavati kao cjelina, a prodaja se mora obaviti na javnoj dražbi posredstvom FINA-e. </w:t>
      </w:r>
    </w:p>
    <w:p w:rsidRPr="00AE04CD" w:rsidR="00D2749D" w:rsidP="00D2749D" w:rsidRDefault="00D2749D">
      <w:pPr>
        <w:tabs>
          <w:tab w:val="left" w:pos="763"/>
        </w:tabs>
        <w:jc w:val="both"/>
        <w:rPr>
          <w:rFonts w:ascii="Arial" w:hAnsi="Arial" w:cs="Arial"/>
        </w:rPr>
      </w:pPr>
      <w:r>
        <w:rPr>
          <w:rFonts w:ascii="Arial" w:hAnsi="Arial" w:cs="Arial"/>
        </w:rPr>
        <w:tab/>
      </w:r>
    </w:p>
    <w:p w:rsidR="00FD0599" w:rsidP="00A82499" w:rsidRDefault="00FD0599">
      <w:pPr>
        <w:jc w:val="center"/>
        <w:rPr>
          <w:rFonts w:ascii="Arial" w:hAnsi="Arial" w:cs="Arial"/>
        </w:rPr>
      </w:pPr>
    </w:p>
    <w:p w:rsidRPr="00AE04CD" w:rsidR="007F08DE" w:rsidP="00A82499" w:rsidRDefault="007F08DE">
      <w:pPr>
        <w:jc w:val="center"/>
        <w:rPr>
          <w:rFonts w:ascii="Arial" w:hAnsi="Arial" w:cs="Arial"/>
        </w:rPr>
      </w:pPr>
    </w:p>
    <w:p w:rsidRPr="00AE04CD" w:rsidR="00FD0599" w:rsidP="00FD0599" w:rsidRDefault="00FD0599">
      <w:pPr>
        <w:ind w:firstLine="708"/>
        <w:jc w:val="both"/>
        <w:rPr>
          <w:rFonts w:ascii="Arial" w:hAnsi="Arial" w:cs="Arial"/>
        </w:rPr>
      </w:pPr>
      <w:r w:rsidRPr="00AE04CD">
        <w:rPr>
          <w:rFonts w:ascii="Arial" w:hAnsi="Arial" w:cs="Arial"/>
        </w:rPr>
        <w:tab/>
      </w:r>
    </w:p>
    <w:p w:rsidRPr="00AE04CD" w:rsidR="00FD0599" w:rsidP="00FD0599" w:rsidRDefault="00FD0599">
      <w:pPr>
        <w:ind w:firstLine="708"/>
        <w:jc w:val="both"/>
        <w:rPr>
          <w:rFonts w:ascii="Arial" w:hAnsi="Arial" w:cs="Arial" w:eastAsiaTheme="minorHAnsi"/>
          <w:color w:val="000000"/>
          <w:lang w:eastAsia="en-US"/>
        </w:rPr>
      </w:pPr>
      <w:r w:rsidRPr="00AE04CD">
        <w:rPr>
          <w:rFonts w:ascii="Arial" w:hAnsi="Arial" w:cs="Arial"/>
        </w:rPr>
        <w:t xml:space="preserve">3/ </w:t>
      </w:r>
      <w:r w:rsidRPr="00AE04CD" w:rsidR="00AE04CD">
        <w:rPr>
          <w:rFonts w:ascii="Arial" w:hAnsi="Arial" w:cs="Arial" w:eastAsiaTheme="minorHAnsi"/>
          <w:color w:val="000000"/>
          <w:lang w:eastAsia="en-US"/>
        </w:rPr>
        <w:t>odlučivanje o prijedlogu BENE TRADE – a od 26. veljače 2021. godine za umanjenje računa</w:t>
      </w:r>
    </w:p>
    <w:p w:rsidR="00FD0599" w:rsidP="00FD0599" w:rsidRDefault="00FD0599">
      <w:pPr>
        <w:ind w:firstLine="708"/>
        <w:jc w:val="both"/>
        <w:rPr>
          <w:rFonts w:ascii="Arial" w:hAnsi="Arial" w:cs="Arial" w:eastAsiaTheme="minorHAnsi"/>
          <w:color w:val="000000"/>
          <w:lang w:eastAsia="en-US"/>
        </w:rPr>
      </w:pPr>
    </w:p>
    <w:p w:rsidR="00D2749D" w:rsidP="00FD0599" w:rsidRDefault="00D2749D">
      <w:pPr>
        <w:ind w:firstLine="708"/>
        <w:jc w:val="both"/>
        <w:rPr>
          <w:rFonts w:ascii="Arial" w:hAnsi="Arial" w:cs="Arial" w:eastAsiaTheme="minorHAnsi"/>
          <w:color w:val="000000"/>
          <w:lang w:eastAsia="en-US"/>
        </w:rPr>
      </w:pPr>
    </w:p>
    <w:p w:rsidRPr="00AE04CD" w:rsidR="00D2749D" w:rsidP="00D2749D" w:rsidRDefault="00D2749D">
      <w:pPr>
        <w:ind w:firstLine="708"/>
        <w:jc w:val="both"/>
        <w:rPr>
          <w:rFonts w:ascii="Arial" w:hAnsi="Arial" w:cs="Arial"/>
        </w:rPr>
      </w:pPr>
      <w:r>
        <w:rPr>
          <w:rFonts w:ascii="Arial" w:hAnsi="Arial" w:cs="Arial"/>
        </w:rPr>
        <w:t xml:space="preserve">Stečajna upraviteljica ostaje kod navoda iz podneska od 2. travnja 2021. u vezi ove točke dnevnog reda, te predlaže da skupština donese adekvatnu odluku. </w:t>
      </w:r>
      <w:r w:rsidR="005A2793">
        <w:rPr>
          <w:rFonts w:ascii="Arial" w:hAnsi="Arial" w:cs="Arial"/>
        </w:rPr>
        <w:t xml:space="preserve">Stečajna upraviteljica navodi da na današnji dan dug BENE TRADE iznosi 384.837,87 kn sa pdv-om. </w:t>
      </w:r>
    </w:p>
    <w:p w:rsidRPr="00AE04CD" w:rsidR="00D2749D" w:rsidP="00D2749D" w:rsidRDefault="00D2749D">
      <w:pPr>
        <w:ind w:firstLine="708"/>
        <w:jc w:val="both"/>
        <w:rPr>
          <w:rFonts w:ascii="Arial" w:hAnsi="Arial" w:cs="Arial"/>
        </w:rPr>
      </w:pPr>
    </w:p>
    <w:p w:rsidR="00D2749D" w:rsidP="00D2749D" w:rsidRDefault="00D2749D">
      <w:pPr>
        <w:ind w:firstLine="708"/>
        <w:jc w:val="both"/>
        <w:rPr>
          <w:rFonts w:ascii="Arial" w:hAnsi="Arial" w:cs="Arial"/>
        </w:rPr>
      </w:pPr>
      <w:r w:rsidRPr="00AE04CD">
        <w:rPr>
          <w:rFonts w:ascii="Arial" w:hAnsi="Arial" w:cs="Arial"/>
        </w:rPr>
        <w:t xml:space="preserve">Skupština vjerovnika </w:t>
      </w:r>
      <w:r>
        <w:rPr>
          <w:rFonts w:ascii="Arial" w:hAnsi="Arial" w:cs="Arial"/>
        </w:rPr>
        <w:t>sa glasovima</w:t>
      </w:r>
      <w:r w:rsidR="005A2793">
        <w:rPr>
          <w:rFonts w:ascii="Arial" w:hAnsi="Arial" w:cs="Arial"/>
        </w:rPr>
        <w:t xml:space="preserve"> kako slijedi </w:t>
      </w:r>
      <w:r>
        <w:rPr>
          <w:rFonts w:ascii="Arial" w:hAnsi="Arial" w:cs="Arial"/>
        </w:rPr>
        <w:t xml:space="preserve"> </w:t>
      </w:r>
      <w:r w:rsidR="00EC742B">
        <w:rPr>
          <w:rFonts w:ascii="Arial" w:hAnsi="Arial" w:cs="Arial"/>
        </w:rPr>
        <w:t xml:space="preserve">ULJANIK d.d. u stečaju i HRVATSKE ŠUME suzdržan, </w:t>
      </w:r>
      <w:r w:rsidR="005A2793">
        <w:rPr>
          <w:rFonts w:ascii="Arial" w:hAnsi="Arial" w:cs="Arial"/>
        </w:rPr>
        <w:t xml:space="preserve">RH i PLINARA d.o.o. sa glasovima protiv (2.346.317,90 kn) te preostali vjerovnici sa glasovima za (3.267.207,23 kn) </w:t>
      </w:r>
    </w:p>
    <w:p w:rsidRPr="00AE04CD" w:rsidR="00EC742B" w:rsidP="00EC742B" w:rsidRDefault="00EC742B">
      <w:pPr>
        <w:jc w:val="both"/>
        <w:rPr>
          <w:rFonts w:ascii="Arial" w:hAnsi="Arial" w:cs="Arial"/>
        </w:rPr>
      </w:pPr>
    </w:p>
    <w:p w:rsidRPr="00AE04CD" w:rsidR="00D2749D" w:rsidP="00D2749D" w:rsidRDefault="00D2749D">
      <w:pPr>
        <w:ind w:firstLine="708"/>
        <w:jc w:val="center"/>
        <w:rPr>
          <w:rFonts w:ascii="Arial" w:hAnsi="Arial" w:cs="Arial"/>
        </w:rPr>
      </w:pPr>
      <w:r w:rsidRPr="00AE04CD">
        <w:rPr>
          <w:rFonts w:ascii="Arial" w:hAnsi="Arial" w:cs="Arial"/>
        </w:rPr>
        <w:t>donosi odluku</w:t>
      </w:r>
    </w:p>
    <w:p w:rsidR="00FD0599" w:rsidP="00FD0599" w:rsidRDefault="00FD0599">
      <w:pPr>
        <w:ind w:firstLine="708"/>
        <w:jc w:val="both"/>
        <w:rPr>
          <w:rFonts w:ascii="Arial" w:hAnsi="Arial" w:cs="Arial"/>
        </w:rPr>
      </w:pPr>
    </w:p>
    <w:p w:rsidR="00D2749D" w:rsidP="00FD0599" w:rsidRDefault="005A2793">
      <w:pPr>
        <w:ind w:firstLine="708"/>
        <w:jc w:val="both"/>
        <w:rPr>
          <w:rFonts w:ascii="Arial" w:hAnsi="Arial" w:cs="Arial"/>
        </w:rPr>
      </w:pPr>
      <w:r>
        <w:rPr>
          <w:rFonts w:ascii="Arial" w:hAnsi="Arial" w:cs="Arial"/>
        </w:rPr>
        <w:t xml:space="preserve">Prihvaća se prijedlog BENE TRADE d.o.o. od 26. veljače 2021. godine za umanjenjem duga za iznos od 110.000,00 kn tako da preostali dug ukupno iznosi 244.287,48 kn sa uključenim pdv-om iznos se BENE TRADE d.o.o. obvezuje uplatiti do 15. svibnja 2021. </w:t>
      </w:r>
    </w:p>
    <w:p w:rsidR="00D2749D" w:rsidP="00FD0599" w:rsidRDefault="00D2749D">
      <w:pPr>
        <w:ind w:firstLine="708"/>
        <w:jc w:val="both"/>
        <w:rPr>
          <w:rFonts w:ascii="Arial" w:hAnsi="Arial" w:cs="Arial"/>
        </w:rPr>
      </w:pPr>
    </w:p>
    <w:p w:rsidRPr="00AE04CD" w:rsidR="00D2749D" w:rsidP="00FD0599" w:rsidRDefault="00D2749D">
      <w:pPr>
        <w:ind w:firstLine="708"/>
        <w:jc w:val="both"/>
        <w:rPr>
          <w:rFonts w:ascii="Arial" w:hAnsi="Arial" w:cs="Arial"/>
        </w:rPr>
      </w:pPr>
    </w:p>
    <w:p w:rsidRPr="00AE04CD" w:rsidR="00FD0599" w:rsidP="00FD0599" w:rsidRDefault="00FD0599">
      <w:pPr>
        <w:ind w:firstLine="708"/>
        <w:jc w:val="both"/>
        <w:rPr>
          <w:rFonts w:ascii="Arial" w:hAnsi="Arial" w:cs="Arial"/>
        </w:rPr>
      </w:pPr>
    </w:p>
    <w:p w:rsidRPr="00AE04CD" w:rsidR="00AE04CD" w:rsidP="00AE04CD" w:rsidRDefault="00AE04CD">
      <w:pPr>
        <w:ind w:firstLine="708"/>
        <w:jc w:val="both"/>
        <w:rPr>
          <w:rFonts w:ascii="Arial" w:hAnsi="Arial" w:cs="Arial"/>
        </w:rPr>
      </w:pPr>
      <w:r w:rsidRPr="00AE04CD">
        <w:rPr>
          <w:rFonts w:ascii="Arial" w:hAnsi="Arial" w:cs="Arial" w:eastAsiaTheme="minorHAnsi"/>
          <w:color w:val="000000"/>
          <w:lang w:eastAsia="en-US"/>
        </w:rPr>
        <w:t>4/ odlučivanje o ponudi JAKLIN TRADE d.o.o. za kupnju pokretnina na lokaciji Rijeka tokarskog stroja Škoda po cijeni od 103.000,00 kn i karusel tokarice 16KZ300 po cijeni od 60.000,00 kn.</w:t>
      </w:r>
    </w:p>
    <w:p w:rsidRPr="00AE04CD" w:rsidR="00FD0599" w:rsidP="00FD0599" w:rsidRDefault="00FD0599">
      <w:pPr>
        <w:ind w:firstLine="708"/>
        <w:jc w:val="both"/>
        <w:rPr>
          <w:rFonts w:ascii="Arial" w:hAnsi="Arial" w:cs="Arial" w:eastAsiaTheme="minorHAnsi"/>
          <w:color w:val="000000"/>
          <w:lang w:eastAsia="en-US"/>
        </w:rPr>
      </w:pPr>
    </w:p>
    <w:p w:rsidR="005A2793" w:rsidP="005A2793" w:rsidRDefault="005A2793">
      <w:pPr>
        <w:ind w:firstLine="708"/>
        <w:jc w:val="both"/>
        <w:rPr>
          <w:rFonts w:ascii="Arial" w:hAnsi="Arial" w:cs="Arial"/>
        </w:rPr>
      </w:pPr>
      <w:r>
        <w:rPr>
          <w:rFonts w:ascii="Arial" w:hAnsi="Arial" w:cs="Arial"/>
        </w:rPr>
        <w:t xml:space="preserve">Stečajna upraviteljica ostaje kod navoda iz podneska od 2. travnja 2021. u vezi ove točke dnevnog reda, te predlaže da skupština donese adekvatnu odluku. </w:t>
      </w:r>
      <w:r w:rsidR="00EA5AD9">
        <w:rPr>
          <w:rFonts w:ascii="Arial" w:hAnsi="Arial" w:cs="Arial"/>
        </w:rPr>
        <w:t xml:space="preserve">U odnosu na stroj 611 karusel tokaricu 16KZ300 stečajna upraviteljica navodi da po njezinom saznanju isti ima oko 50 tona pa bi s obzirom na ranije odluke današnje skupštine njezina minimalna cijena trebala biti 100.000,00 kn. </w:t>
      </w:r>
    </w:p>
    <w:p w:rsidRPr="00AE04CD" w:rsidR="00EA5AD9" w:rsidP="005A2793" w:rsidRDefault="00EA5AD9">
      <w:pPr>
        <w:ind w:firstLine="708"/>
        <w:jc w:val="both"/>
        <w:rPr>
          <w:rFonts w:ascii="Arial" w:hAnsi="Arial" w:cs="Arial"/>
        </w:rPr>
      </w:pPr>
      <w:r>
        <w:rPr>
          <w:rFonts w:ascii="Arial" w:hAnsi="Arial" w:cs="Arial"/>
        </w:rPr>
        <w:t xml:space="preserve">Što se tiče tokarskog stroja Škoda, isti je opterećen razlučnim pravom u korist PIČULJAN BRODOGRADIŠTE d.o.o. koji nije prigovorio ni utvrđenoj vrijednosti stroja niti ponudi. </w:t>
      </w:r>
    </w:p>
    <w:p w:rsidR="00FD0599" w:rsidP="00FD0599" w:rsidRDefault="00FD0599">
      <w:pPr>
        <w:ind w:firstLine="708"/>
        <w:jc w:val="both"/>
        <w:rPr>
          <w:rFonts w:ascii="Arial" w:hAnsi="Arial" w:cs="Arial"/>
        </w:rPr>
      </w:pPr>
    </w:p>
    <w:p w:rsidRPr="00AE04CD" w:rsidR="005A2793" w:rsidP="00FD0599" w:rsidRDefault="005A2793">
      <w:pPr>
        <w:ind w:firstLine="708"/>
        <w:jc w:val="both"/>
        <w:rPr>
          <w:rFonts w:ascii="Arial" w:hAnsi="Arial" w:cs="Arial"/>
        </w:rPr>
      </w:pPr>
    </w:p>
    <w:p w:rsidRPr="00AE04CD" w:rsidR="005A2793" w:rsidP="005A2793" w:rsidRDefault="005A2793">
      <w:pPr>
        <w:ind w:firstLine="708"/>
        <w:jc w:val="both"/>
        <w:rPr>
          <w:rFonts w:ascii="Arial" w:hAnsi="Arial" w:cs="Arial"/>
        </w:rPr>
      </w:pPr>
      <w:r w:rsidRPr="00AE04CD">
        <w:rPr>
          <w:rFonts w:ascii="Arial" w:hAnsi="Arial" w:cs="Arial"/>
        </w:rPr>
        <w:t xml:space="preserve">Skupština vjerovnika </w:t>
      </w:r>
      <w:r>
        <w:rPr>
          <w:rFonts w:ascii="Arial" w:hAnsi="Arial" w:cs="Arial"/>
        </w:rPr>
        <w:t xml:space="preserve">sa glasovima za svih vjerovnika osim vjerovnika Hrvatskih šuma koji je suzdržan </w:t>
      </w:r>
    </w:p>
    <w:p w:rsidRPr="00AE04CD" w:rsidR="00FD0599" w:rsidP="00FD0599" w:rsidRDefault="00FD0599">
      <w:pPr>
        <w:ind w:firstLine="708"/>
        <w:jc w:val="both"/>
        <w:rPr>
          <w:rFonts w:ascii="Arial" w:hAnsi="Arial" w:cs="Arial"/>
        </w:rPr>
      </w:pPr>
    </w:p>
    <w:p w:rsidR="00FD0599" w:rsidP="00FD0599" w:rsidRDefault="00FD0599">
      <w:pPr>
        <w:ind w:firstLine="708"/>
        <w:jc w:val="center"/>
        <w:rPr>
          <w:rFonts w:ascii="Arial" w:hAnsi="Arial" w:cs="Arial"/>
        </w:rPr>
      </w:pPr>
      <w:r w:rsidRPr="00AE04CD">
        <w:rPr>
          <w:rFonts w:ascii="Arial" w:hAnsi="Arial" w:cs="Arial"/>
        </w:rPr>
        <w:t>donosi odluku</w:t>
      </w:r>
    </w:p>
    <w:p w:rsidR="005A2793" w:rsidP="00FD0599" w:rsidRDefault="005A2793">
      <w:pPr>
        <w:ind w:firstLine="708"/>
        <w:jc w:val="center"/>
        <w:rPr>
          <w:rFonts w:ascii="Arial" w:hAnsi="Arial" w:cs="Arial"/>
        </w:rPr>
      </w:pPr>
    </w:p>
    <w:p w:rsidR="005A2793" w:rsidP="00EA5AD9" w:rsidRDefault="00EA5AD9">
      <w:pPr>
        <w:ind w:firstLine="708"/>
        <w:jc w:val="both"/>
        <w:rPr>
          <w:rFonts w:ascii="Arial" w:hAnsi="Arial" w:cs="Arial"/>
        </w:rPr>
      </w:pPr>
      <w:r>
        <w:rPr>
          <w:rFonts w:ascii="Arial" w:hAnsi="Arial" w:cs="Arial"/>
        </w:rPr>
        <w:t xml:space="preserve">Ovlašćuje se stečajnu upraviteljicu da stroj 611 KARUSEL TOKARICU 16KZ300 proda po cijeni od minimalno 100.000,00 kn. </w:t>
      </w:r>
    </w:p>
    <w:p w:rsidR="005A2793" w:rsidP="00FD0599" w:rsidRDefault="005A2793">
      <w:pPr>
        <w:ind w:firstLine="708"/>
        <w:jc w:val="center"/>
        <w:rPr>
          <w:rFonts w:ascii="Arial" w:hAnsi="Arial" w:cs="Arial"/>
        </w:rPr>
      </w:pPr>
    </w:p>
    <w:p w:rsidRPr="00AE04CD" w:rsidR="005A2793" w:rsidP="00FD0599" w:rsidRDefault="005A2793">
      <w:pPr>
        <w:ind w:firstLine="708"/>
        <w:jc w:val="center"/>
        <w:rPr>
          <w:rFonts w:ascii="Arial" w:hAnsi="Arial" w:cs="Arial"/>
        </w:rPr>
      </w:pPr>
    </w:p>
    <w:p w:rsidRPr="00AE04CD" w:rsidR="00FD0599" w:rsidP="00FD0599" w:rsidRDefault="00FD0599">
      <w:pPr>
        <w:ind w:firstLine="708"/>
        <w:jc w:val="both"/>
        <w:rPr>
          <w:rFonts w:ascii="Arial" w:hAnsi="Arial" w:cs="Arial"/>
        </w:rPr>
      </w:pPr>
    </w:p>
    <w:p w:rsidRPr="00AE04CD" w:rsidR="00AE04CD" w:rsidP="00AE04CD" w:rsidRDefault="00AE04CD">
      <w:pPr>
        <w:ind w:firstLine="708"/>
        <w:jc w:val="both"/>
        <w:rPr>
          <w:rFonts w:ascii="Arial" w:hAnsi="Arial" w:cs="Arial"/>
        </w:rPr>
      </w:pPr>
      <w:r w:rsidRPr="00AE04CD">
        <w:rPr>
          <w:rFonts w:ascii="Arial" w:hAnsi="Arial" w:cs="Arial"/>
        </w:rPr>
        <w:t>5/ donošenje odluke o predloženoj nagodbi HYDRO SISTEMA d.o.o.,</w:t>
      </w:r>
    </w:p>
    <w:p w:rsidR="00FD0599" w:rsidP="00FD0599" w:rsidRDefault="00FD0599">
      <w:pPr>
        <w:tabs>
          <w:tab w:val="left" w:pos="490"/>
        </w:tabs>
        <w:rPr>
          <w:rFonts w:ascii="Arial" w:hAnsi="Arial" w:cs="Arial"/>
        </w:rPr>
      </w:pPr>
    </w:p>
    <w:p w:rsidR="00FE0BCA" w:rsidP="00664F77" w:rsidRDefault="00FE0BCA">
      <w:pPr>
        <w:tabs>
          <w:tab w:val="left" w:pos="490"/>
        </w:tabs>
        <w:jc w:val="both"/>
        <w:rPr>
          <w:rFonts w:ascii="Arial" w:hAnsi="Arial" w:cs="Arial"/>
        </w:rPr>
      </w:pPr>
      <w:r>
        <w:rPr>
          <w:rFonts w:ascii="Arial" w:hAnsi="Arial" w:cs="Arial"/>
        </w:rPr>
        <w:tab/>
      </w:r>
      <w:r w:rsidR="00664F77">
        <w:rPr>
          <w:rFonts w:ascii="Arial" w:hAnsi="Arial" w:cs="Arial"/>
        </w:rPr>
        <w:t xml:space="preserve">Stečajna upraviteljica ostaje u cijelosti kod prijedloga vezanog za ovu točku od 26. travanja 2021. </w:t>
      </w:r>
    </w:p>
    <w:p w:rsidR="00664F77" w:rsidP="00FD0599" w:rsidRDefault="00664F77">
      <w:pPr>
        <w:tabs>
          <w:tab w:val="left" w:pos="490"/>
        </w:tabs>
        <w:rPr>
          <w:rFonts w:ascii="Arial" w:hAnsi="Arial" w:cs="Arial"/>
        </w:rPr>
      </w:pPr>
    </w:p>
    <w:p w:rsidR="00664F77" w:rsidP="00664F77" w:rsidRDefault="00664F77">
      <w:pPr>
        <w:tabs>
          <w:tab w:val="left" w:pos="490"/>
        </w:tabs>
        <w:jc w:val="both"/>
        <w:rPr>
          <w:rFonts w:ascii="Arial" w:hAnsi="Arial" w:cs="Arial"/>
        </w:rPr>
      </w:pPr>
      <w:r>
        <w:rPr>
          <w:rFonts w:ascii="Arial" w:hAnsi="Arial" w:cs="Arial"/>
        </w:rPr>
        <w:tab/>
        <w:t xml:space="preserve">Pun. vjerovnika RH  suglasna je sa obročnom otplatom no ne i sa otpisom zz kamate obzirom da dužnikov dužnik nije naveo nikakve opravdane razloge zašto to traži kao ni garanciju da će eventualni ostatak obveze ispuniti. </w:t>
      </w:r>
    </w:p>
    <w:p w:rsidR="00FE0BCA" w:rsidP="00FD0599" w:rsidRDefault="00FE0BCA">
      <w:pPr>
        <w:tabs>
          <w:tab w:val="left" w:pos="490"/>
        </w:tabs>
        <w:rPr>
          <w:rFonts w:ascii="Arial" w:hAnsi="Arial" w:cs="Arial"/>
        </w:rPr>
      </w:pPr>
      <w:r>
        <w:rPr>
          <w:rFonts w:ascii="Arial" w:hAnsi="Arial" w:cs="Arial"/>
        </w:rPr>
        <w:tab/>
      </w:r>
    </w:p>
    <w:p w:rsidRPr="00AE04CD" w:rsidR="00AE04CD" w:rsidP="00AE04CD" w:rsidRDefault="00AE04CD">
      <w:pPr>
        <w:ind w:firstLine="708"/>
        <w:jc w:val="both"/>
        <w:rPr>
          <w:rFonts w:ascii="Arial" w:hAnsi="Arial" w:cs="Arial"/>
        </w:rPr>
      </w:pPr>
    </w:p>
    <w:p w:rsidRPr="00AE04CD" w:rsidR="00AE04CD" w:rsidP="00AE04CD" w:rsidRDefault="00AE04CD">
      <w:pPr>
        <w:ind w:firstLine="708"/>
        <w:jc w:val="both"/>
        <w:rPr>
          <w:rFonts w:ascii="Arial" w:hAnsi="Arial" w:cs="Arial"/>
        </w:rPr>
      </w:pPr>
      <w:r w:rsidRPr="00AE04CD">
        <w:rPr>
          <w:rFonts w:ascii="Arial" w:hAnsi="Arial" w:cs="Arial"/>
        </w:rPr>
        <w:t xml:space="preserve">Skupština vjerovnika </w:t>
      </w:r>
      <w:r w:rsidR="00FE0BCA">
        <w:rPr>
          <w:rFonts w:ascii="Arial" w:hAnsi="Arial" w:cs="Arial"/>
        </w:rPr>
        <w:t>sa glasovima kako slijedi ULJANIK d.d. u stečaju i HRVATSKE ŠUME suzdržani, sa glasom RH PROTIV (2.327.627,40 KN) te glasovima preostalih vjerovnika ZA (3.285.897,73 kn)</w:t>
      </w:r>
    </w:p>
    <w:p w:rsidRPr="00AE04CD" w:rsidR="00AE04CD" w:rsidP="00AE04CD" w:rsidRDefault="00AE04CD">
      <w:pPr>
        <w:ind w:firstLine="708"/>
        <w:jc w:val="both"/>
        <w:rPr>
          <w:rFonts w:ascii="Arial" w:hAnsi="Arial" w:cs="Arial"/>
        </w:rPr>
      </w:pPr>
    </w:p>
    <w:p w:rsidR="00AE04CD" w:rsidP="00AE04CD" w:rsidRDefault="00AE04CD">
      <w:pPr>
        <w:ind w:firstLine="708"/>
        <w:jc w:val="center"/>
        <w:rPr>
          <w:rFonts w:ascii="Arial" w:hAnsi="Arial" w:cs="Arial"/>
        </w:rPr>
      </w:pPr>
      <w:r w:rsidRPr="00AE04CD">
        <w:rPr>
          <w:rFonts w:ascii="Arial" w:hAnsi="Arial" w:cs="Arial"/>
        </w:rPr>
        <w:t>donosi odluku</w:t>
      </w:r>
    </w:p>
    <w:p w:rsidR="00FE0BCA" w:rsidP="00AE04CD" w:rsidRDefault="00FE0BCA">
      <w:pPr>
        <w:ind w:firstLine="708"/>
        <w:jc w:val="center"/>
        <w:rPr>
          <w:rFonts w:ascii="Arial" w:hAnsi="Arial" w:cs="Arial"/>
        </w:rPr>
      </w:pPr>
    </w:p>
    <w:p w:rsidR="00FE0BCA" w:rsidP="00FE0BCA" w:rsidRDefault="00FE0BCA">
      <w:pPr>
        <w:ind w:firstLine="708"/>
        <w:jc w:val="both"/>
        <w:rPr>
          <w:rFonts w:ascii="Arial" w:hAnsi="Arial" w:cs="Arial"/>
        </w:rPr>
      </w:pPr>
      <w:r>
        <w:rPr>
          <w:rFonts w:ascii="Arial" w:hAnsi="Arial" w:cs="Arial"/>
        </w:rPr>
        <w:t xml:space="preserve">Daje se suglasnost da dužnikov dužnik HYDRO SISTEMI d.o.o. izvrši obročnu otplatu duga kako slijedi: </w:t>
      </w:r>
    </w:p>
    <w:p w:rsidR="00FE0BCA" w:rsidP="00FE0BCA" w:rsidRDefault="008B4DA5">
      <w:pPr>
        <w:pStyle w:val="Odlomakpopisa"/>
        <w:numPr>
          <w:ilvl w:val="0"/>
          <w:numId w:val="5"/>
        </w:numPr>
        <w:jc w:val="both"/>
        <w:rPr>
          <w:rFonts w:ascii="Arial" w:hAnsi="Arial" w:cs="Arial"/>
        </w:rPr>
      </w:pPr>
      <w:r>
        <w:rPr>
          <w:rFonts w:ascii="Arial" w:hAnsi="Arial" w:cs="Arial"/>
        </w:rPr>
        <w:t>i</w:t>
      </w:r>
      <w:r w:rsidR="00FE0BCA">
        <w:rPr>
          <w:rFonts w:ascii="Arial" w:hAnsi="Arial" w:cs="Arial"/>
        </w:rPr>
        <w:t xml:space="preserve">znos od 19.616,00 kn do 30. svibnja 2021., </w:t>
      </w:r>
    </w:p>
    <w:p w:rsidR="00FE0BCA" w:rsidP="00FE0BCA" w:rsidRDefault="008B4DA5">
      <w:pPr>
        <w:pStyle w:val="Odlomakpopisa"/>
        <w:numPr>
          <w:ilvl w:val="0"/>
          <w:numId w:val="5"/>
        </w:numPr>
        <w:jc w:val="both"/>
        <w:rPr>
          <w:rFonts w:ascii="Arial" w:hAnsi="Arial" w:cs="Arial"/>
        </w:rPr>
      </w:pPr>
      <w:r>
        <w:rPr>
          <w:rFonts w:ascii="Arial" w:hAnsi="Arial" w:cs="Arial"/>
        </w:rPr>
        <w:t>i</w:t>
      </w:r>
      <w:r w:rsidR="00FE0BCA">
        <w:rPr>
          <w:rFonts w:ascii="Arial" w:hAnsi="Arial" w:cs="Arial"/>
        </w:rPr>
        <w:t xml:space="preserve">znos od 17.000,00 kn do 30. lipnja 2021., </w:t>
      </w:r>
    </w:p>
    <w:p w:rsidR="00FE0BCA" w:rsidP="00FE0BCA" w:rsidRDefault="008B4DA5">
      <w:pPr>
        <w:pStyle w:val="Odlomakpopisa"/>
        <w:numPr>
          <w:ilvl w:val="0"/>
          <w:numId w:val="5"/>
        </w:numPr>
        <w:jc w:val="both"/>
        <w:rPr>
          <w:rFonts w:ascii="Arial" w:hAnsi="Arial" w:cs="Arial"/>
        </w:rPr>
      </w:pPr>
      <w:r>
        <w:rPr>
          <w:rFonts w:ascii="Arial" w:hAnsi="Arial" w:cs="Arial"/>
        </w:rPr>
        <w:t>i</w:t>
      </w:r>
      <w:r w:rsidR="00FE0BCA">
        <w:rPr>
          <w:rFonts w:ascii="Arial" w:hAnsi="Arial" w:cs="Arial"/>
        </w:rPr>
        <w:t xml:space="preserve">znos od 17.000,00 kn do 30. srpnja 2021., </w:t>
      </w:r>
    </w:p>
    <w:p w:rsidR="00FE0BCA" w:rsidP="00FE0BCA" w:rsidRDefault="008B4DA5">
      <w:pPr>
        <w:pStyle w:val="Odlomakpopisa"/>
        <w:numPr>
          <w:ilvl w:val="0"/>
          <w:numId w:val="5"/>
        </w:numPr>
        <w:jc w:val="both"/>
        <w:rPr>
          <w:rFonts w:ascii="Arial" w:hAnsi="Arial" w:cs="Arial"/>
        </w:rPr>
      </w:pPr>
      <w:r>
        <w:rPr>
          <w:rFonts w:ascii="Arial" w:hAnsi="Arial" w:cs="Arial"/>
        </w:rPr>
        <w:t>i</w:t>
      </w:r>
      <w:r w:rsidR="00FE0BCA">
        <w:rPr>
          <w:rFonts w:ascii="Arial" w:hAnsi="Arial" w:cs="Arial"/>
        </w:rPr>
        <w:t xml:space="preserve">znos od 16.646,31 kn do 30. kolovoza 2021. </w:t>
      </w:r>
    </w:p>
    <w:p w:rsidR="00FE0BCA" w:rsidP="00664F77" w:rsidRDefault="00FE0BCA">
      <w:pPr>
        <w:ind w:firstLine="708"/>
        <w:jc w:val="both"/>
        <w:rPr>
          <w:rFonts w:ascii="Arial" w:hAnsi="Arial" w:cs="Arial"/>
        </w:rPr>
      </w:pPr>
      <w:r>
        <w:rPr>
          <w:rFonts w:ascii="Arial" w:hAnsi="Arial" w:cs="Arial"/>
        </w:rPr>
        <w:t xml:space="preserve">Ako dužnikov dužnik HYDRO SISTEMI d.o.o. u cijelosti ispuni svoju obvezu iz t. I. ove odluke tj. ako do 30. </w:t>
      </w:r>
      <w:r w:rsidR="00664F77">
        <w:rPr>
          <w:rFonts w:ascii="Arial" w:hAnsi="Arial" w:cs="Arial"/>
        </w:rPr>
        <w:t>s</w:t>
      </w:r>
      <w:r>
        <w:rPr>
          <w:rFonts w:ascii="Arial" w:hAnsi="Arial" w:cs="Arial"/>
        </w:rPr>
        <w:t xml:space="preserve">vibnja 2021. U cijelosti ispuni svoju obvezu u iznosu od 70.262,31 kn otpisat će mu se u cijelosti zakonske zatezne kamate na koje dužnik ima pravo sukladno pravomoćnoj </w:t>
      </w:r>
      <w:r w:rsidR="00664F77">
        <w:rPr>
          <w:rFonts w:ascii="Arial" w:hAnsi="Arial" w:cs="Arial"/>
        </w:rPr>
        <w:t>s</w:t>
      </w:r>
      <w:r>
        <w:rPr>
          <w:rFonts w:ascii="Arial" w:hAnsi="Arial" w:cs="Arial"/>
        </w:rPr>
        <w:t xml:space="preserve">udskoj odluci posl. broj: Povrv-91/2017-27 od 6. </w:t>
      </w:r>
      <w:r w:rsidR="00664F77">
        <w:rPr>
          <w:rFonts w:ascii="Arial" w:hAnsi="Arial" w:cs="Arial"/>
        </w:rPr>
        <w:t>l</w:t>
      </w:r>
      <w:r>
        <w:rPr>
          <w:rFonts w:ascii="Arial" w:hAnsi="Arial" w:cs="Arial"/>
        </w:rPr>
        <w:t xml:space="preserve">istopada </w:t>
      </w:r>
      <w:r w:rsidR="00664F77">
        <w:rPr>
          <w:rFonts w:ascii="Arial" w:hAnsi="Arial" w:cs="Arial"/>
        </w:rPr>
        <w:t xml:space="preserve">2017. U protivnom, od dužnikovog dužnika HYDRO SISTEMI d.o.o. će se u cijelosti naplatiti i zakonska zatezna kamata. </w:t>
      </w:r>
    </w:p>
    <w:p w:rsidR="00664F77" w:rsidP="00664F77" w:rsidRDefault="00664F77">
      <w:pPr>
        <w:ind w:firstLine="708"/>
        <w:jc w:val="both"/>
        <w:rPr>
          <w:rFonts w:ascii="Arial" w:hAnsi="Arial" w:cs="Arial"/>
        </w:rPr>
      </w:pPr>
    </w:p>
    <w:p w:rsidRPr="00FE0BCA" w:rsidR="00664F77" w:rsidP="00664F77" w:rsidRDefault="00664F77">
      <w:pPr>
        <w:ind w:firstLine="708"/>
        <w:jc w:val="both"/>
        <w:rPr>
          <w:rFonts w:ascii="Arial" w:hAnsi="Arial" w:cs="Arial"/>
        </w:rPr>
      </w:pPr>
    </w:p>
    <w:p w:rsidR="00AE04CD" w:rsidP="00FD0599" w:rsidRDefault="00AE04CD">
      <w:pPr>
        <w:tabs>
          <w:tab w:val="left" w:pos="490"/>
        </w:tabs>
        <w:rPr>
          <w:rFonts w:ascii="Arial" w:hAnsi="Arial" w:cs="Arial"/>
        </w:rPr>
      </w:pPr>
    </w:p>
    <w:p w:rsidR="00664F77" w:rsidP="00FD0599" w:rsidRDefault="00664F77">
      <w:pPr>
        <w:tabs>
          <w:tab w:val="left" w:pos="490"/>
        </w:tabs>
        <w:rPr>
          <w:rFonts w:ascii="Arial" w:hAnsi="Arial" w:cs="Arial"/>
        </w:rPr>
      </w:pPr>
    </w:p>
    <w:p w:rsidRPr="00AE04CD" w:rsidR="00AE04CD" w:rsidP="00AE04CD" w:rsidRDefault="00AE04CD">
      <w:pPr>
        <w:ind w:firstLine="708"/>
        <w:jc w:val="both"/>
        <w:rPr>
          <w:rFonts w:ascii="Arial" w:hAnsi="Arial" w:cs="Arial"/>
        </w:rPr>
      </w:pPr>
      <w:r w:rsidRPr="00AE04CD">
        <w:rPr>
          <w:rFonts w:ascii="Arial" w:hAnsi="Arial" w:cs="Arial"/>
        </w:rPr>
        <w:t>6/ donošenje odluke o ponudi JAKLIN TRADE d.o.o.</w:t>
      </w:r>
    </w:p>
    <w:p w:rsidR="00AE04CD" w:rsidP="00FD0599" w:rsidRDefault="00AE04CD">
      <w:pPr>
        <w:tabs>
          <w:tab w:val="left" w:pos="490"/>
        </w:tabs>
        <w:rPr>
          <w:rFonts w:ascii="Arial" w:hAnsi="Arial" w:cs="Arial"/>
        </w:rPr>
      </w:pPr>
    </w:p>
    <w:p w:rsidR="00664F77" w:rsidP="00664F77" w:rsidRDefault="00664F77">
      <w:pPr>
        <w:tabs>
          <w:tab w:val="left" w:pos="490"/>
        </w:tabs>
        <w:jc w:val="both"/>
        <w:rPr>
          <w:rFonts w:ascii="Arial" w:hAnsi="Arial" w:cs="Arial"/>
        </w:rPr>
      </w:pPr>
      <w:r>
        <w:rPr>
          <w:rFonts w:ascii="Arial" w:hAnsi="Arial" w:cs="Arial"/>
        </w:rPr>
        <w:tab/>
        <w:t xml:space="preserve">Stečajna upraviteljica ostaje u cijelosti kod prijedloga vezanog za ovu točku od 26. travanja 2021. </w:t>
      </w:r>
    </w:p>
    <w:p w:rsidR="00664F77" w:rsidP="00FD0599" w:rsidRDefault="00664F77">
      <w:pPr>
        <w:tabs>
          <w:tab w:val="left" w:pos="490"/>
        </w:tabs>
        <w:rPr>
          <w:rFonts w:ascii="Arial" w:hAnsi="Arial" w:cs="Arial"/>
        </w:rPr>
      </w:pPr>
    </w:p>
    <w:p w:rsidR="00AE04CD" w:rsidP="00FD0599" w:rsidRDefault="00AE04CD">
      <w:pPr>
        <w:tabs>
          <w:tab w:val="left" w:pos="490"/>
        </w:tabs>
        <w:rPr>
          <w:rFonts w:ascii="Arial" w:hAnsi="Arial" w:cs="Arial"/>
        </w:rPr>
      </w:pPr>
    </w:p>
    <w:p w:rsidRPr="00AE04CD" w:rsidR="00664F77" w:rsidP="00664F77" w:rsidRDefault="00AE04CD">
      <w:pPr>
        <w:ind w:firstLine="708"/>
        <w:jc w:val="both"/>
        <w:rPr>
          <w:rFonts w:ascii="Arial" w:hAnsi="Arial" w:cs="Arial"/>
        </w:rPr>
      </w:pPr>
      <w:r w:rsidRPr="00AE04CD">
        <w:rPr>
          <w:rFonts w:ascii="Arial" w:hAnsi="Arial" w:cs="Arial"/>
        </w:rPr>
        <w:t xml:space="preserve">Skupština vjerovnika </w:t>
      </w:r>
      <w:r w:rsidR="00664F77">
        <w:rPr>
          <w:rFonts w:ascii="Arial" w:hAnsi="Arial" w:cs="Arial"/>
        </w:rPr>
        <w:t xml:space="preserve">sa glasovima ULJANIK d.d. u stečaju, RH i HRVATSKE ŠUME suzdržani, te ostalih vjerovnika koji su za </w:t>
      </w:r>
    </w:p>
    <w:p w:rsidRPr="00AE04CD" w:rsidR="00AE04CD" w:rsidP="00AE04CD" w:rsidRDefault="00AE04CD">
      <w:pPr>
        <w:ind w:firstLine="708"/>
        <w:jc w:val="both"/>
        <w:rPr>
          <w:rFonts w:ascii="Arial" w:hAnsi="Arial" w:cs="Arial"/>
        </w:rPr>
      </w:pPr>
    </w:p>
    <w:p w:rsidRPr="00AE04CD" w:rsidR="00AE04CD" w:rsidP="00AE04CD" w:rsidRDefault="00AE04CD">
      <w:pPr>
        <w:ind w:firstLine="708"/>
        <w:jc w:val="center"/>
        <w:rPr>
          <w:rFonts w:ascii="Arial" w:hAnsi="Arial" w:cs="Arial"/>
        </w:rPr>
      </w:pPr>
      <w:r w:rsidRPr="00AE04CD">
        <w:rPr>
          <w:rFonts w:ascii="Arial" w:hAnsi="Arial" w:cs="Arial"/>
        </w:rPr>
        <w:t>donosi odluku</w:t>
      </w:r>
    </w:p>
    <w:p w:rsidR="00AE04CD" w:rsidP="00FD0599" w:rsidRDefault="00AE04CD">
      <w:pPr>
        <w:tabs>
          <w:tab w:val="left" w:pos="490"/>
        </w:tabs>
        <w:rPr>
          <w:rFonts w:ascii="Arial" w:hAnsi="Arial" w:cs="Arial"/>
        </w:rPr>
      </w:pPr>
    </w:p>
    <w:p w:rsidR="00AE04CD" w:rsidP="00664F77" w:rsidRDefault="00664F77">
      <w:pPr>
        <w:tabs>
          <w:tab w:val="left" w:pos="490"/>
        </w:tabs>
        <w:jc w:val="both"/>
        <w:rPr>
          <w:rFonts w:ascii="Arial" w:hAnsi="Arial" w:cs="Arial"/>
        </w:rPr>
      </w:pPr>
      <w:r>
        <w:rPr>
          <w:rFonts w:ascii="Arial" w:hAnsi="Arial" w:cs="Arial"/>
        </w:rPr>
        <w:tab/>
        <w:t xml:space="preserve">Nalaže se stečajnoj upraviteljici da utvrdi minimalnu cijenu navedenog stroja prema kriteriju njegove težine i minimalne otkupne cijene željeza od 2,00 kn po kg, a o čemu će ovisiti dali je ponuda JAKLIN TRADEA prihvatljiva ili ne. </w:t>
      </w:r>
    </w:p>
    <w:p w:rsidR="00664F77" w:rsidP="00664F77" w:rsidRDefault="00664F77">
      <w:pPr>
        <w:tabs>
          <w:tab w:val="left" w:pos="490"/>
        </w:tabs>
        <w:jc w:val="both"/>
        <w:rPr>
          <w:rFonts w:ascii="Arial" w:hAnsi="Arial" w:cs="Arial"/>
        </w:rPr>
      </w:pPr>
    </w:p>
    <w:p w:rsidRPr="00AE04CD" w:rsidR="00664F77" w:rsidP="00664F77" w:rsidRDefault="00C43D13">
      <w:pPr>
        <w:tabs>
          <w:tab w:val="left" w:pos="490"/>
        </w:tabs>
        <w:jc w:val="both"/>
        <w:rPr>
          <w:rFonts w:ascii="Arial" w:hAnsi="Arial" w:cs="Arial"/>
        </w:rPr>
      </w:pPr>
      <w:r>
        <w:rPr>
          <w:rFonts w:ascii="Arial" w:hAnsi="Arial" w:cs="Arial"/>
        </w:rPr>
        <w:tab/>
      </w:r>
      <w:r w:rsidR="00664F77">
        <w:rPr>
          <w:rFonts w:ascii="Arial" w:hAnsi="Arial" w:cs="Arial"/>
        </w:rPr>
        <w:t xml:space="preserve">7/ razno </w:t>
      </w:r>
    </w:p>
    <w:p w:rsidR="00FD0599" w:rsidP="008B4DA5" w:rsidRDefault="00FD0599">
      <w:pPr>
        <w:jc w:val="both"/>
        <w:rPr>
          <w:rFonts w:ascii="Arial" w:hAnsi="Arial" w:cs="Arial"/>
        </w:rPr>
      </w:pPr>
    </w:p>
    <w:p w:rsidR="00AB64DC" w:rsidP="007F08DE" w:rsidRDefault="007F08DE">
      <w:pPr>
        <w:ind w:firstLine="708"/>
        <w:jc w:val="both"/>
        <w:rPr>
          <w:rFonts w:ascii="Arial" w:hAnsi="Arial" w:cs="Arial"/>
        </w:rPr>
      </w:pPr>
      <w:r>
        <w:rPr>
          <w:rFonts w:ascii="Arial" w:hAnsi="Arial" w:cs="Arial"/>
        </w:rPr>
        <w:t xml:space="preserve">Stečajna upraviteljica izlaže problematiku vezanu uz obvezu arhiviranja dok. stečajnog dužnika, te 2 ponude koje je do održavanja ove skupštine pribavila. </w:t>
      </w:r>
    </w:p>
    <w:p w:rsidR="007F08DE" w:rsidP="008B4DA5" w:rsidRDefault="007F08DE">
      <w:pPr>
        <w:jc w:val="both"/>
        <w:rPr>
          <w:rFonts w:ascii="Arial" w:hAnsi="Arial" w:cs="Arial"/>
        </w:rPr>
      </w:pPr>
    </w:p>
    <w:p w:rsidR="007F08DE" w:rsidP="008B4DA5" w:rsidRDefault="007F08DE">
      <w:pPr>
        <w:jc w:val="both"/>
        <w:rPr>
          <w:rFonts w:ascii="Arial" w:hAnsi="Arial" w:cs="Arial"/>
        </w:rPr>
      </w:pPr>
      <w:r>
        <w:rPr>
          <w:rFonts w:ascii="Arial" w:hAnsi="Arial" w:cs="Arial"/>
        </w:rPr>
        <w:tab/>
        <w:t xml:space="preserve">Vjerovnik Nasko Makarević navodi da se većina dok. dužnika koja se nalazi kod stečajnog dužnika odnosi na licensnu dokumentaciju koja se ne smije arhivirati već se mora uništiti. </w:t>
      </w:r>
    </w:p>
    <w:p w:rsidR="007F08DE" w:rsidP="008B4DA5" w:rsidRDefault="007F08DE">
      <w:pPr>
        <w:jc w:val="both"/>
        <w:rPr>
          <w:rFonts w:ascii="Arial" w:hAnsi="Arial" w:cs="Arial"/>
        </w:rPr>
      </w:pPr>
    </w:p>
    <w:p w:rsidR="007F08DE" w:rsidP="007F08DE" w:rsidRDefault="007F08DE">
      <w:pPr>
        <w:ind w:firstLine="708"/>
        <w:jc w:val="both"/>
        <w:rPr>
          <w:rFonts w:ascii="Arial" w:hAnsi="Arial" w:cs="Arial"/>
        </w:rPr>
      </w:pPr>
      <w:r>
        <w:rPr>
          <w:rFonts w:ascii="Arial" w:hAnsi="Arial" w:cs="Arial"/>
        </w:rPr>
        <w:t xml:space="preserve">Utvrđuje se da je u 11:28 sati Dejan Velenderić, zamj. </w:t>
      </w:r>
      <w:r w:rsidR="00C43D13">
        <w:rPr>
          <w:rFonts w:ascii="Arial" w:hAnsi="Arial" w:cs="Arial"/>
        </w:rPr>
        <w:t>p</w:t>
      </w:r>
      <w:r>
        <w:rPr>
          <w:rFonts w:ascii="Arial" w:hAnsi="Arial" w:cs="Arial"/>
        </w:rPr>
        <w:t xml:space="preserve">un. </w:t>
      </w:r>
      <w:r w:rsidR="00C43D13">
        <w:rPr>
          <w:rFonts w:ascii="Arial" w:hAnsi="Arial" w:cs="Arial"/>
        </w:rPr>
        <w:t>H</w:t>
      </w:r>
      <w:r>
        <w:rPr>
          <w:rFonts w:ascii="Arial" w:hAnsi="Arial" w:cs="Arial"/>
        </w:rPr>
        <w:t xml:space="preserve">rvatskih šuma napustio ročište. </w:t>
      </w:r>
    </w:p>
    <w:p w:rsidR="007F08DE" w:rsidP="008B4DA5" w:rsidRDefault="007F08DE">
      <w:pPr>
        <w:jc w:val="both"/>
        <w:rPr>
          <w:rFonts w:ascii="Arial" w:hAnsi="Arial" w:cs="Arial"/>
        </w:rPr>
      </w:pPr>
    </w:p>
    <w:p w:rsidR="007F08DE" w:rsidP="008B4DA5" w:rsidRDefault="007F08DE">
      <w:pPr>
        <w:jc w:val="both"/>
        <w:rPr>
          <w:rFonts w:ascii="Arial" w:hAnsi="Arial" w:cs="Arial"/>
        </w:rPr>
      </w:pPr>
      <w:r>
        <w:rPr>
          <w:rFonts w:ascii="Arial" w:hAnsi="Arial" w:cs="Arial"/>
        </w:rPr>
        <w:tab/>
        <w:t xml:space="preserve">Pun. ULJANIK d.d. u stečaju navodi da su dostavljene ponude neprihvatljive obzirom na visinu. Smatra kako je prethodno potrebno sortirati svu dokumentaciju da se vidi što se treba uništiti a što sačuvati a tek nakon toga zatražiti ponude. </w:t>
      </w:r>
    </w:p>
    <w:p w:rsidR="007F08DE" w:rsidP="008B4DA5" w:rsidRDefault="007F08DE">
      <w:pPr>
        <w:jc w:val="both"/>
        <w:rPr>
          <w:rFonts w:ascii="Arial" w:hAnsi="Arial" w:cs="Arial"/>
        </w:rPr>
      </w:pPr>
    </w:p>
    <w:p w:rsidR="007F08DE" w:rsidP="007F08DE" w:rsidRDefault="007F08DE">
      <w:pPr>
        <w:ind w:firstLine="708"/>
        <w:jc w:val="both"/>
        <w:rPr>
          <w:rFonts w:ascii="Arial" w:hAnsi="Arial" w:cs="Arial"/>
        </w:rPr>
      </w:pPr>
      <w:r>
        <w:rPr>
          <w:rFonts w:ascii="Arial" w:hAnsi="Arial" w:cs="Arial"/>
        </w:rPr>
        <w:t>Skupština vjerovnika suglasno</w:t>
      </w:r>
    </w:p>
    <w:p w:rsidR="007F08DE" w:rsidP="008B4DA5" w:rsidRDefault="007F08DE">
      <w:pPr>
        <w:jc w:val="both"/>
        <w:rPr>
          <w:rFonts w:ascii="Arial" w:hAnsi="Arial" w:cs="Arial"/>
        </w:rPr>
      </w:pPr>
    </w:p>
    <w:p w:rsidR="007F08DE" w:rsidP="007F08DE" w:rsidRDefault="007F08DE">
      <w:pPr>
        <w:jc w:val="center"/>
        <w:rPr>
          <w:rFonts w:ascii="Arial" w:hAnsi="Arial" w:cs="Arial"/>
        </w:rPr>
      </w:pPr>
      <w:r>
        <w:rPr>
          <w:rFonts w:ascii="Arial" w:hAnsi="Arial" w:cs="Arial"/>
        </w:rPr>
        <w:t>donosi odluku</w:t>
      </w:r>
    </w:p>
    <w:p w:rsidR="008B4DA5" w:rsidP="008B4DA5" w:rsidRDefault="008B4DA5">
      <w:pPr>
        <w:jc w:val="both"/>
        <w:rPr>
          <w:rFonts w:ascii="Arial" w:hAnsi="Arial" w:cs="Arial"/>
        </w:rPr>
      </w:pPr>
    </w:p>
    <w:p w:rsidRPr="00AE04CD" w:rsidR="007F08DE" w:rsidP="008B4DA5" w:rsidRDefault="007F08DE">
      <w:pPr>
        <w:jc w:val="both"/>
        <w:rPr>
          <w:rFonts w:ascii="Arial" w:hAnsi="Arial" w:cs="Arial"/>
        </w:rPr>
      </w:pPr>
      <w:r>
        <w:rPr>
          <w:rFonts w:ascii="Arial" w:hAnsi="Arial" w:cs="Arial"/>
        </w:rPr>
        <w:tab/>
        <w:t xml:space="preserve">Ovlašćuje se stečajnu upraviteljicu da angažira po jednu osobu na lokaciji u Puli i u Rijeci koja će sastaviti izvješće o tome koja dokumentacija dužnika se mora uništiti a koja sačuvati i digitalizirati, te da nakon toga zatraži ponude.   </w:t>
      </w:r>
    </w:p>
    <w:p w:rsidR="00FD0599" w:rsidP="00A82499" w:rsidRDefault="00FD0599">
      <w:pPr>
        <w:jc w:val="center"/>
        <w:rPr>
          <w:rFonts w:ascii="Arial" w:hAnsi="Arial" w:cs="Arial"/>
        </w:rPr>
      </w:pPr>
    </w:p>
    <w:p w:rsidR="007F08DE" w:rsidP="00A82499" w:rsidRDefault="007F08DE">
      <w:pPr>
        <w:jc w:val="center"/>
        <w:rPr>
          <w:rFonts w:ascii="Arial" w:hAnsi="Arial" w:cs="Arial"/>
        </w:rPr>
      </w:pPr>
    </w:p>
    <w:p w:rsidR="007F08DE" w:rsidP="00062FDB" w:rsidRDefault="00062FDB">
      <w:pPr>
        <w:ind w:firstLine="708"/>
        <w:jc w:val="both"/>
        <w:rPr>
          <w:rFonts w:ascii="Arial" w:hAnsi="Arial" w:cs="Arial"/>
        </w:rPr>
      </w:pPr>
      <w:r>
        <w:rPr>
          <w:rFonts w:ascii="Arial" w:hAnsi="Arial" w:cs="Arial"/>
        </w:rPr>
        <w:t xml:space="preserve">Sud predočuje nazočnim vjerovnicima podnesak kupaca TRGOMETALA I PLAZMATEHNIKE od 3. svibnja 2021. </w:t>
      </w:r>
      <w:r w:rsidR="00C61B1B">
        <w:rPr>
          <w:rFonts w:ascii="Arial" w:hAnsi="Arial" w:cs="Arial"/>
        </w:rPr>
        <w:t>k</w:t>
      </w:r>
      <w:r>
        <w:rPr>
          <w:rFonts w:ascii="Arial" w:hAnsi="Arial" w:cs="Arial"/>
        </w:rPr>
        <w:t xml:space="preserve">ojim traže od suda da im se produlji rok za uplatu kupovine za 30 dana iz razloga što još uvijek nisu sklopili ugovor o obavljanju sporedne djelatnosti a na čijem sklapanju intenzivno rade i smatraju kako će istoga sklopiti unutar daljnjih 30 dana. </w:t>
      </w:r>
    </w:p>
    <w:p w:rsidR="00C61B1B" w:rsidP="004D54F6" w:rsidRDefault="00C61B1B">
      <w:pPr>
        <w:jc w:val="both"/>
        <w:rPr>
          <w:rFonts w:ascii="Arial" w:hAnsi="Arial" w:cs="Arial"/>
        </w:rPr>
      </w:pPr>
    </w:p>
    <w:p w:rsidR="00C61B1B" w:rsidP="00062FDB" w:rsidRDefault="00C61B1B">
      <w:pPr>
        <w:ind w:firstLine="708"/>
        <w:jc w:val="both"/>
        <w:rPr>
          <w:rFonts w:ascii="Arial" w:hAnsi="Arial" w:cs="Arial"/>
        </w:rPr>
      </w:pPr>
      <w:r>
        <w:rPr>
          <w:rFonts w:ascii="Arial" w:hAnsi="Arial" w:cs="Arial"/>
        </w:rPr>
        <w:t xml:space="preserve">Skupština vjerovnika glasovima ULJANIKA d.d. u stečaju, RH i PLINARE ZA , te ostalih vjerovnika protiv </w:t>
      </w:r>
    </w:p>
    <w:p w:rsidR="00C61B1B" w:rsidP="00062FDB" w:rsidRDefault="00C61B1B">
      <w:pPr>
        <w:ind w:firstLine="708"/>
        <w:jc w:val="both"/>
        <w:rPr>
          <w:rFonts w:ascii="Arial" w:hAnsi="Arial" w:cs="Arial"/>
        </w:rPr>
      </w:pPr>
    </w:p>
    <w:p w:rsidR="00C61B1B" w:rsidP="00C61B1B" w:rsidRDefault="00C61B1B">
      <w:pPr>
        <w:ind w:firstLine="708"/>
        <w:jc w:val="center"/>
        <w:rPr>
          <w:rFonts w:ascii="Arial" w:hAnsi="Arial" w:cs="Arial"/>
        </w:rPr>
      </w:pPr>
      <w:r>
        <w:rPr>
          <w:rFonts w:ascii="Arial" w:hAnsi="Arial" w:cs="Arial"/>
        </w:rPr>
        <w:t>donosi odluku</w:t>
      </w:r>
    </w:p>
    <w:p w:rsidR="00C61B1B" w:rsidP="00C61B1B" w:rsidRDefault="00C61B1B">
      <w:pPr>
        <w:ind w:firstLine="708"/>
        <w:jc w:val="both"/>
        <w:rPr>
          <w:rFonts w:ascii="Arial" w:hAnsi="Arial" w:cs="Arial"/>
        </w:rPr>
      </w:pPr>
    </w:p>
    <w:p w:rsidR="00C61B1B" w:rsidP="00C61B1B" w:rsidRDefault="00C61B1B">
      <w:pPr>
        <w:ind w:firstLine="708"/>
        <w:jc w:val="both"/>
        <w:rPr>
          <w:rFonts w:ascii="Arial" w:hAnsi="Arial" w:cs="Arial"/>
        </w:rPr>
      </w:pPr>
      <w:r>
        <w:rPr>
          <w:rFonts w:ascii="Arial" w:hAnsi="Arial" w:cs="Arial"/>
        </w:rPr>
        <w:t xml:space="preserve">Daje se suglasnost da se kupcima TRGOMETAL d.o.o. i PLAZMA TEHNIKA produlji rok za plaćanje kupovnine za 30 dana do 7. lipnja 2021. </w:t>
      </w:r>
    </w:p>
    <w:p w:rsidR="00062FDB" w:rsidP="00062FDB" w:rsidRDefault="00062FDB">
      <w:pPr>
        <w:ind w:firstLine="708"/>
        <w:jc w:val="both"/>
        <w:rPr>
          <w:rFonts w:ascii="Arial" w:hAnsi="Arial" w:cs="Arial"/>
        </w:rPr>
      </w:pPr>
    </w:p>
    <w:p w:rsidR="0044434A" w:rsidP="006D05F3" w:rsidRDefault="0044434A">
      <w:pPr>
        <w:jc w:val="both"/>
        <w:rPr>
          <w:rFonts w:ascii="Arial" w:hAnsi="Arial" w:cs="Arial"/>
        </w:rPr>
      </w:pPr>
    </w:p>
    <w:p w:rsidR="00C61B1B" w:rsidP="00062FDB" w:rsidRDefault="0044434A">
      <w:pPr>
        <w:ind w:firstLine="708"/>
        <w:jc w:val="both"/>
        <w:rPr>
          <w:rFonts w:ascii="Arial" w:hAnsi="Arial" w:cs="Arial"/>
        </w:rPr>
      </w:pPr>
      <w:r>
        <w:rPr>
          <w:rFonts w:ascii="Arial" w:hAnsi="Arial" w:cs="Arial"/>
        </w:rPr>
        <w:t xml:space="preserve">Vjerovnik Milko Mihovilović navodi da je prilikom procjene nekretnina dužnika na lokaciji u Puli učinjena pogreška, jer su kompletni dijelovi motora, koji motor je procijenjen pod A.4 za iznos od 16.865.000,00 kn bez pdv-a, procijenjeni također kompletno pod A.3 u zalihe ali za daleko manji iznos, kao da se ne radi o tom motoru, a u naravi radi se o jednim te istim stvarima, jer motor nije sklopljen već je isti u dijelovima. Na upit suda odgovaram da sam za navedeno saznao nedavno kada sam na upit stečajne </w:t>
      </w:r>
      <w:r w:rsidR="00A73E5C">
        <w:rPr>
          <w:rFonts w:ascii="Arial" w:hAnsi="Arial" w:cs="Arial"/>
        </w:rPr>
        <w:t>upraviteljice</w:t>
      </w:r>
      <w:r>
        <w:rPr>
          <w:rFonts w:ascii="Arial" w:hAnsi="Arial" w:cs="Arial"/>
        </w:rPr>
        <w:t xml:space="preserve"> izvršio uvid u procjenu</w:t>
      </w:r>
      <w:r w:rsidR="00A73E5C">
        <w:rPr>
          <w:rFonts w:ascii="Arial" w:hAnsi="Arial" w:cs="Arial"/>
        </w:rPr>
        <w:t xml:space="preserve">. Vrijednost tih dijelova motora koji su procjenjivani pod A.3 procijenjeno je na otprilike 2 milijuna kuna. </w:t>
      </w:r>
    </w:p>
    <w:p w:rsidR="00A73E5C" w:rsidP="00062FDB" w:rsidRDefault="00A73E5C">
      <w:pPr>
        <w:ind w:firstLine="708"/>
        <w:jc w:val="both"/>
        <w:rPr>
          <w:rFonts w:ascii="Arial" w:hAnsi="Arial" w:cs="Arial"/>
        </w:rPr>
      </w:pPr>
    </w:p>
    <w:p w:rsidR="00A73E5C" w:rsidP="00062FDB" w:rsidRDefault="00A73E5C">
      <w:pPr>
        <w:ind w:firstLine="708"/>
        <w:jc w:val="both"/>
        <w:rPr>
          <w:rFonts w:ascii="Arial" w:hAnsi="Arial" w:cs="Arial"/>
        </w:rPr>
      </w:pPr>
    </w:p>
    <w:p w:rsidR="00A73E5C" w:rsidP="006D05F3" w:rsidRDefault="00A73E5C">
      <w:pPr>
        <w:ind w:firstLine="708"/>
        <w:jc w:val="both"/>
        <w:rPr>
          <w:rFonts w:ascii="Arial" w:hAnsi="Arial" w:cs="Arial"/>
        </w:rPr>
      </w:pPr>
      <w:r>
        <w:rPr>
          <w:rFonts w:ascii="Arial" w:hAnsi="Arial" w:cs="Arial"/>
        </w:rPr>
        <w:t>S</w:t>
      </w:r>
      <w:r w:rsidR="006D05F3">
        <w:rPr>
          <w:rFonts w:ascii="Arial" w:hAnsi="Arial" w:cs="Arial"/>
        </w:rPr>
        <w:t xml:space="preserve">kupština vjerovnika suglasno </w:t>
      </w:r>
    </w:p>
    <w:p w:rsidR="00A73E5C" w:rsidP="00A73E5C" w:rsidRDefault="00A73E5C">
      <w:pPr>
        <w:ind w:firstLine="708"/>
        <w:jc w:val="center"/>
        <w:rPr>
          <w:rFonts w:ascii="Arial" w:hAnsi="Arial" w:cs="Arial"/>
        </w:rPr>
      </w:pPr>
      <w:r>
        <w:rPr>
          <w:rFonts w:ascii="Arial" w:hAnsi="Arial" w:cs="Arial"/>
        </w:rPr>
        <w:t>donosi odluku</w:t>
      </w:r>
    </w:p>
    <w:p w:rsidR="00A73E5C" w:rsidP="00062FDB" w:rsidRDefault="00A73E5C">
      <w:pPr>
        <w:ind w:firstLine="708"/>
        <w:jc w:val="both"/>
        <w:rPr>
          <w:rFonts w:ascii="Arial" w:hAnsi="Arial" w:cs="Arial"/>
        </w:rPr>
      </w:pPr>
    </w:p>
    <w:p w:rsidR="00A73E5C" w:rsidP="00062FDB" w:rsidRDefault="00A73E5C">
      <w:pPr>
        <w:ind w:firstLine="708"/>
        <w:jc w:val="both"/>
        <w:rPr>
          <w:rFonts w:ascii="Arial" w:hAnsi="Arial" w:cs="Arial"/>
        </w:rPr>
      </w:pPr>
      <w:r>
        <w:rPr>
          <w:rFonts w:ascii="Arial" w:hAnsi="Arial" w:cs="Arial"/>
        </w:rPr>
        <w:t xml:space="preserve">Nalaže se vještaku da se u roku od 8 dana očituje na upravo iznesene navode vjerovnika Milka Mihovilovića odnosno dali je brodski motor u dijelovima pod A.4 u cijelosti sadržan u procjeni pod A.3. </w:t>
      </w:r>
    </w:p>
    <w:p w:rsidRPr="00AE04CD" w:rsidR="007F08DE" w:rsidP="004D54F6" w:rsidRDefault="007F08DE">
      <w:pPr>
        <w:rPr>
          <w:rFonts w:ascii="Arial" w:hAnsi="Arial" w:cs="Arial"/>
        </w:rPr>
      </w:pPr>
    </w:p>
    <w:p w:rsidRPr="00AE04CD" w:rsidR="00A82499" w:rsidP="00A82499" w:rsidRDefault="00A82499">
      <w:pPr>
        <w:jc w:val="center"/>
        <w:rPr>
          <w:rFonts w:ascii="Arial" w:hAnsi="Arial" w:cs="Arial"/>
        </w:rPr>
      </w:pPr>
      <w:r w:rsidRPr="00AE04CD">
        <w:rPr>
          <w:rFonts w:ascii="Arial" w:hAnsi="Arial" w:cs="Arial"/>
        </w:rPr>
        <w:t xml:space="preserve">Dovršeno u </w:t>
      </w:r>
      <w:r w:rsidR="0044434A">
        <w:rPr>
          <w:rFonts w:ascii="Arial" w:hAnsi="Arial" w:cs="Arial"/>
        </w:rPr>
        <w:t>12:</w:t>
      </w:r>
      <w:r w:rsidR="00A73E5C">
        <w:rPr>
          <w:rFonts w:ascii="Arial" w:hAnsi="Arial" w:cs="Arial"/>
        </w:rPr>
        <w:t>15</w:t>
      </w:r>
      <w:r w:rsidRPr="00AE04CD">
        <w:rPr>
          <w:rFonts w:ascii="Arial" w:hAnsi="Arial" w:cs="Arial"/>
        </w:rPr>
        <w:t xml:space="preserve"> sati.</w:t>
      </w:r>
    </w:p>
    <w:p w:rsidRPr="00AE04CD" w:rsidR="00C43D13" w:rsidP="00A82499" w:rsidRDefault="00C43D13">
      <w:pPr>
        <w:jc w:val="both"/>
        <w:rPr>
          <w:rFonts w:ascii="Arial" w:hAnsi="Arial" w:cs="Arial"/>
        </w:rPr>
      </w:pPr>
    </w:p>
    <w:p w:rsidRPr="00AE04CD" w:rsidR="00A82499" w:rsidP="00A82499" w:rsidRDefault="00A82499">
      <w:pPr>
        <w:jc w:val="both"/>
        <w:rPr>
          <w:rFonts w:ascii="Arial" w:hAnsi="Arial" w:cs="Arial"/>
        </w:rPr>
      </w:pPr>
      <w:r w:rsidRPr="00AE04CD">
        <w:rPr>
          <w:rFonts w:ascii="Arial" w:hAnsi="Arial" w:cs="Arial"/>
        </w:rPr>
        <w:t>Stečajni upravitelj</w:t>
      </w:r>
      <w:r w:rsidRPr="00AE04CD">
        <w:rPr>
          <w:rFonts w:ascii="Arial" w:hAnsi="Arial" w:cs="Arial"/>
        </w:rPr>
        <w:tab/>
      </w:r>
      <w:r w:rsidRPr="00AE04CD">
        <w:rPr>
          <w:rFonts w:ascii="Arial" w:hAnsi="Arial" w:cs="Arial"/>
        </w:rPr>
        <w:tab/>
        <w:t xml:space="preserve">                   Stečajni sudac</w:t>
      </w:r>
      <w:r w:rsidRPr="00AE04CD">
        <w:rPr>
          <w:rFonts w:ascii="Arial" w:hAnsi="Arial" w:cs="Arial"/>
        </w:rPr>
        <w:tab/>
        <w:t xml:space="preserve">                                       </w:t>
      </w:r>
      <w:r w:rsidRPr="00AE04CD">
        <w:rPr>
          <w:rFonts w:ascii="Arial" w:hAnsi="Arial" w:cs="Arial"/>
        </w:rPr>
        <w:tab/>
      </w:r>
    </w:p>
    <w:p w:rsidRPr="00AE04CD" w:rsidR="00A82499" w:rsidP="00A82499" w:rsidRDefault="00A82499">
      <w:pPr>
        <w:tabs>
          <w:tab w:val="left" w:pos="7200"/>
        </w:tabs>
        <w:jc w:val="both"/>
        <w:rPr>
          <w:rFonts w:ascii="Arial" w:hAnsi="Arial" w:cs="Arial"/>
        </w:rPr>
      </w:pPr>
      <w:r w:rsidRPr="00AE04CD">
        <w:rPr>
          <w:rFonts w:ascii="Arial" w:hAnsi="Arial" w:cs="Arial"/>
        </w:rPr>
        <w:tab/>
        <w:t>VJEROVNICI</w:t>
      </w:r>
    </w:p>
    <w:p w:rsidR="00C43D13" w:rsidP="004D54F6" w:rsidRDefault="00A82499">
      <w:pPr>
        <w:tabs>
          <w:tab w:val="left" w:pos="6873"/>
        </w:tabs>
        <w:jc w:val="both"/>
        <w:rPr>
          <w:rFonts w:ascii="Arial" w:hAnsi="Arial" w:cs="Arial"/>
        </w:rPr>
      </w:pPr>
      <w:r w:rsidRPr="00AE04CD">
        <w:rPr>
          <w:rFonts w:ascii="Arial" w:hAnsi="Arial" w:cs="Arial"/>
        </w:rPr>
        <w:t xml:space="preserve">  </w:t>
      </w:r>
      <w:r w:rsidRPr="00AE04CD">
        <w:rPr>
          <w:rFonts w:ascii="Arial" w:hAnsi="Arial" w:cs="Arial"/>
        </w:rPr>
        <w:tab/>
      </w:r>
    </w:p>
    <w:p w:rsidR="006D05F3" w:rsidP="00C43D13" w:rsidRDefault="00A82499">
      <w:pPr>
        <w:ind w:left="3540" w:firstLine="708"/>
        <w:jc w:val="both"/>
      </w:pPr>
      <w:r w:rsidRPr="00AE04CD">
        <w:rPr>
          <w:rFonts w:ascii="Arial" w:hAnsi="Arial" w:cs="Arial"/>
        </w:rPr>
        <w:t>Zapisničar</w:t>
      </w:r>
    </w:p>
    <w:p w:rsidRPr="006D05F3" w:rsidR="001F6ACF" w:rsidP="006D05F3" w:rsidRDefault="001F6ACF"/>
    <w:sectPr w:rsidRPr="006D05F3"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B2E43" w:rsidP="00634E44" w:rsidRDefault="007B2E43">
      <w:r>
        <w:separator/>
      </w:r>
    </w:p>
  </w:endnote>
  <w:endnote w:type="continuationSeparator" w:id="0">
    <w:p w:rsidR="007B2E43" w:rsidP="00634E44" w:rsidRDefault="007B2E43">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B2E43" w:rsidP="00634E44" w:rsidRDefault="007B2E43">
      <w:r>
        <w:separator/>
      </w:r>
    </w:p>
  </w:footnote>
  <w:footnote w:type="continuationSeparator" w:id="0">
    <w:p w:rsidR="007B2E43" w:rsidP="00634E44" w:rsidRDefault="007B2E43">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rPr>
        <w:rFonts w:ascii="Arial" w:hAnsi="Arial" w:cs="Arial"/>
      </w:rPr>
    </w:sdtEndPr>
    <w:sdtContent>
      <w:p w:rsidRPr="00664F77" w:rsidR="00634E44" w:rsidP="00AE04CD" w:rsidRDefault="00634E44">
        <w:pPr>
          <w:jc w:val="right"/>
          <w:rPr>
            <w:rFonts w:ascii="Arial" w:hAnsi="Arial" w:cs="Arial"/>
          </w:rPr>
        </w:pPr>
        <w:r w:rsidRPr="00664F77">
          <w:rPr>
            <w:rFonts w:ascii="Arial" w:hAnsi="Arial" w:cs="Arial"/>
          </w:rPr>
          <w:fldChar w:fldCharType="begin"/>
        </w:r>
        <w:r w:rsidRPr="00664F77">
          <w:rPr>
            <w:rFonts w:ascii="Arial" w:hAnsi="Arial" w:cs="Arial"/>
          </w:rPr>
          <w:instrText>PAGE   \* MERGEFORMAT</w:instrText>
        </w:r>
        <w:r w:rsidRPr="00664F77">
          <w:rPr>
            <w:rFonts w:ascii="Arial" w:hAnsi="Arial" w:cs="Arial"/>
          </w:rPr>
          <w:fldChar w:fldCharType="separate"/>
        </w:r>
        <w:r w:rsidR="00F63813">
          <w:rPr>
            <w:rFonts w:ascii="Arial" w:hAnsi="Arial" w:cs="Arial"/>
            <w:noProof/>
          </w:rPr>
          <w:t>6</w:t>
        </w:r>
        <w:r w:rsidRPr="00664F77">
          <w:rPr>
            <w:rFonts w:ascii="Arial" w:hAnsi="Arial" w:cs="Arial"/>
          </w:rPr>
          <w:fldChar w:fldCharType="end"/>
        </w:r>
        <w:r w:rsidRPr="00664F77">
          <w:rPr>
            <w:rFonts w:ascii="Arial" w:hAnsi="Arial" w:cs="Arial"/>
          </w:rPr>
          <w:t xml:space="preserve"> </w:t>
        </w:r>
        <w:r w:rsidRPr="00664F77" w:rsidR="00BB20A1">
          <w:rPr>
            <w:rFonts w:ascii="Arial" w:hAnsi="Arial" w:cs="Arial"/>
          </w:rPr>
          <w:t xml:space="preserve">                                       </w:t>
        </w:r>
        <w:r w:rsidRPr="00664F77">
          <w:rPr>
            <w:rFonts w:ascii="Arial" w:hAnsi="Arial" w:cs="Arial"/>
          </w:rPr>
          <w:tab/>
        </w:r>
        <w:r w:rsidRPr="00664F77" w:rsidR="00AE04CD">
          <w:rPr>
            <w:rFonts w:ascii="Arial" w:hAnsi="Arial" w:cs="Arial"/>
          </w:rPr>
          <w:t>4 St-117/2019-247</w:t>
        </w:r>
      </w:p>
    </w:sdtContent>
  </w:sdt>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316F1A97"/>
    <w:multiLevelType w:val="hybridMultilevel"/>
    <w:tmpl w:val="0846CD64"/>
    <w:lvl w:ilvl="0" w:tplc="4DF62984">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
    <w:nsid w:val="415C2F74"/>
    <w:multiLevelType w:val="hybridMultilevel"/>
    <w:tmpl w:val="2B8AB324"/>
    <w:lvl w:ilvl="0" w:tplc="038EA270">
      <w:start w:val="2"/>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3">
    <w:nsid w:val="4D1618A3"/>
    <w:multiLevelType w:val="hybridMultilevel"/>
    <w:tmpl w:val="6B94759C"/>
    <w:lvl w:ilvl="0" w:tplc="294A5C6E">
      <w:start w:val="1"/>
      <w:numFmt w:val="upperRoman"/>
      <w:lvlText w:val="%1."/>
      <w:lvlJc w:val="left"/>
      <w:pPr>
        <w:ind w:left="1485" w:hanging="720"/>
      </w:pPr>
      <w:rPr>
        <w:rFonts w:hint="default"/>
      </w:rPr>
    </w:lvl>
    <w:lvl w:ilvl="1" w:tplc="041A0019" w:tentative="true">
      <w:start w:val="1"/>
      <w:numFmt w:val="lowerLetter"/>
      <w:lvlText w:val="%2."/>
      <w:lvlJc w:val="left"/>
      <w:pPr>
        <w:ind w:left="1845" w:hanging="360"/>
      </w:pPr>
    </w:lvl>
    <w:lvl w:ilvl="2" w:tplc="041A001B" w:tentative="true">
      <w:start w:val="1"/>
      <w:numFmt w:val="lowerRoman"/>
      <w:lvlText w:val="%3."/>
      <w:lvlJc w:val="right"/>
      <w:pPr>
        <w:ind w:left="2565" w:hanging="180"/>
      </w:pPr>
    </w:lvl>
    <w:lvl w:ilvl="3" w:tplc="041A000F" w:tentative="true">
      <w:start w:val="1"/>
      <w:numFmt w:val="decimal"/>
      <w:lvlText w:val="%4."/>
      <w:lvlJc w:val="left"/>
      <w:pPr>
        <w:ind w:left="3285" w:hanging="360"/>
      </w:pPr>
    </w:lvl>
    <w:lvl w:ilvl="4" w:tplc="041A0019" w:tentative="true">
      <w:start w:val="1"/>
      <w:numFmt w:val="lowerLetter"/>
      <w:lvlText w:val="%5."/>
      <w:lvlJc w:val="left"/>
      <w:pPr>
        <w:ind w:left="4005" w:hanging="360"/>
      </w:pPr>
    </w:lvl>
    <w:lvl w:ilvl="5" w:tplc="041A001B" w:tentative="true">
      <w:start w:val="1"/>
      <w:numFmt w:val="lowerRoman"/>
      <w:lvlText w:val="%6."/>
      <w:lvlJc w:val="right"/>
      <w:pPr>
        <w:ind w:left="4725" w:hanging="180"/>
      </w:pPr>
    </w:lvl>
    <w:lvl w:ilvl="6" w:tplc="041A000F" w:tentative="true">
      <w:start w:val="1"/>
      <w:numFmt w:val="decimal"/>
      <w:lvlText w:val="%7."/>
      <w:lvlJc w:val="left"/>
      <w:pPr>
        <w:ind w:left="5445" w:hanging="360"/>
      </w:pPr>
    </w:lvl>
    <w:lvl w:ilvl="7" w:tplc="041A0019" w:tentative="true">
      <w:start w:val="1"/>
      <w:numFmt w:val="lowerLetter"/>
      <w:lvlText w:val="%8."/>
      <w:lvlJc w:val="left"/>
      <w:pPr>
        <w:ind w:left="6165" w:hanging="360"/>
      </w:pPr>
    </w:lvl>
    <w:lvl w:ilvl="8" w:tplc="041A001B" w:tentative="true">
      <w:start w:val="1"/>
      <w:numFmt w:val="lowerRoman"/>
      <w:lvlText w:val="%9."/>
      <w:lvlJc w:val="right"/>
      <w:pPr>
        <w:ind w:left="6885" w:hanging="180"/>
      </w:pPr>
    </w:lvl>
  </w:abstractNum>
  <w:abstractNum w:abstractNumId="4">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17863"/>
    <w:rsid w:val="00054AAD"/>
    <w:rsid w:val="000626CB"/>
    <w:rsid w:val="00062FDB"/>
    <w:rsid w:val="00064499"/>
    <w:rsid w:val="0012728E"/>
    <w:rsid w:val="00127D9E"/>
    <w:rsid w:val="00142DF3"/>
    <w:rsid w:val="00143A79"/>
    <w:rsid w:val="00171388"/>
    <w:rsid w:val="001A3B5B"/>
    <w:rsid w:val="001B1E9D"/>
    <w:rsid w:val="001B474B"/>
    <w:rsid w:val="001F0ABA"/>
    <w:rsid w:val="001F6ACF"/>
    <w:rsid w:val="0020045B"/>
    <w:rsid w:val="00212BF7"/>
    <w:rsid w:val="002652E2"/>
    <w:rsid w:val="00277F45"/>
    <w:rsid w:val="002867C3"/>
    <w:rsid w:val="002A41E9"/>
    <w:rsid w:val="002D190B"/>
    <w:rsid w:val="0030327B"/>
    <w:rsid w:val="00303D6F"/>
    <w:rsid w:val="003046BF"/>
    <w:rsid w:val="00320077"/>
    <w:rsid w:val="003301F1"/>
    <w:rsid w:val="00365D57"/>
    <w:rsid w:val="003826BD"/>
    <w:rsid w:val="003903FF"/>
    <w:rsid w:val="003F4070"/>
    <w:rsid w:val="0044434A"/>
    <w:rsid w:val="004961F3"/>
    <w:rsid w:val="004D54F6"/>
    <w:rsid w:val="004E14A1"/>
    <w:rsid w:val="00540834"/>
    <w:rsid w:val="00541DEB"/>
    <w:rsid w:val="005420E6"/>
    <w:rsid w:val="00545CF6"/>
    <w:rsid w:val="005521E9"/>
    <w:rsid w:val="005A2793"/>
    <w:rsid w:val="005C7D0A"/>
    <w:rsid w:val="005E03CD"/>
    <w:rsid w:val="006109F9"/>
    <w:rsid w:val="00614E8B"/>
    <w:rsid w:val="00634E44"/>
    <w:rsid w:val="00664F77"/>
    <w:rsid w:val="006A11F0"/>
    <w:rsid w:val="006A2C27"/>
    <w:rsid w:val="006D05F3"/>
    <w:rsid w:val="00715266"/>
    <w:rsid w:val="0071783F"/>
    <w:rsid w:val="0076081A"/>
    <w:rsid w:val="007948CB"/>
    <w:rsid w:val="007B2E43"/>
    <w:rsid w:val="007F08DE"/>
    <w:rsid w:val="008278FC"/>
    <w:rsid w:val="00835D86"/>
    <w:rsid w:val="0084131B"/>
    <w:rsid w:val="00896412"/>
    <w:rsid w:val="008B4DA5"/>
    <w:rsid w:val="00923CB0"/>
    <w:rsid w:val="00935329"/>
    <w:rsid w:val="0093661F"/>
    <w:rsid w:val="00946D66"/>
    <w:rsid w:val="0095342C"/>
    <w:rsid w:val="0095357F"/>
    <w:rsid w:val="00962FED"/>
    <w:rsid w:val="00981BCE"/>
    <w:rsid w:val="009F339A"/>
    <w:rsid w:val="009F55A8"/>
    <w:rsid w:val="00A03B9E"/>
    <w:rsid w:val="00A0498A"/>
    <w:rsid w:val="00A05AFD"/>
    <w:rsid w:val="00A144EF"/>
    <w:rsid w:val="00A4179E"/>
    <w:rsid w:val="00A505A2"/>
    <w:rsid w:val="00A73E5C"/>
    <w:rsid w:val="00A82499"/>
    <w:rsid w:val="00A93CA7"/>
    <w:rsid w:val="00AB02B2"/>
    <w:rsid w:val="00AB64DC"/>
    <w:rsid w:val="00AE04CD"/>
    <w:rsid w:val="00B02645"/>
    <w:rsid w:val="00B02E4F"/>
    <w:rsid w:val="00B65DD0"/>
    <w:rsid w:val="00B71EAC"/>
    <w:rsid w:val="00B85369"/>
    <w:rsid w:val="00BA1E35"/>
    <w:rsid w:val="00BA6AF5"/>
    <w:rsid w:val="00BB20A1"/>
    <w:rsid w:val="00C04FCD"/>
    <w:rsid w:val="00C43D13"/>
    <w:rsid w:val="00C61B1B"/>
    <w:rsid w:val="00C95E72"/>
    <w:rsid w:val="00CA4C66"/>
    <w:rsid w:val="00CB031A"/>
    <w:rsid w:val="00CE02F2"/>
    <w:rsid w:val="00D04A32"/>
    <w:rsid w:val="00D11366"/>
    <w:rsid w:val="00D2749D"/>
    <w:rsid w:val="00D61866"/>
    <w:rsid w:val="00D61972"/>
    <w:rsid w:val="00DB7896"/>
    <w:rsid w:val="00DC0745"/>
    <w:rsid w:val="00DE307B"/>
    <w:rsid w:val="00DF05AD"/>
    <w:rsid w:val="00E203AC"/>
    <w:rsid w:val="00E25164"/>
    <w:rsid w:val="00E326DB"/>
    <w:rsid w:val="00E449CF"/>
    <w:rsid w:val="00E66086"/>
    <w:rsid w:val="00E66582"/>
    <w:rsid w:val="00EA43B2"/>
    <w:rsid w:val="00EA5AD9"/>
    <w:rsid w:val="00EC742B"/>
    <w:rsid w:val="00ED2F2D"/>
    <w:rsid w:val="00EF2EE3"/>
    <w:rsid w:val="00F262AD"/>
    <w:rsid w:val="00F4392E"/>
    <w:rsid w:val="00F46830"/>
    <w:rsid w:val="00F61B8B"/>
    <w:rsid w:val="00F63813"/>
    <w:rsid w:val="00FC146B"/>
    <w:rsid w:val="00FC4EAF"/>
    <w:rsid w:val="00FD0599"/>
    <w:rsid w:val="00FE0BCA"/>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CA8FED88-48C5-4080-99F6-85092615998A}"/>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12BF7"/>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896412"/>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96412"/>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F63813"/>
    <w:rPr>
      <w:color w:val="808080"/>
      <w:bdr w:val="none" w:color="auto" w:sz="0" w:space="0"/>
      <w:shd w:val="clear" w:color="auto" w:fill="auto"/>
    </w:rPr>
  </w:style>
  <w:style w:type="character" w:styleId="eSPISCCParagraphDefaultFont" w:customStyle="true">
    <w:name w:val="eSPIS_CC_Paragraph Default Font"/>
    <w:basedOn w:val="Zadanifontodlomka"/>
    <w:rsid w:val="00F6381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63813"/>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F63813"/>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F63813"/>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57385033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 w:id="210502604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5. svibnja 2021.</izvorni_sadrzaj>
    <derivirana_varijabla naziv="DomainObject.StvarniPocetakDatum_1">5. svibnja 2021.</derivirana_varijabla>
  </DomainObject.StvarniPocetakDatum>
  <DomainObject.StvarniZavrsetakDatum>
    <izvorni_sadrzaj>5. svibnja 2021.</izvorni_sadrzaj>
    <derivirana_varijabla naziv="DomainObject.StvarniZavrsetakDatum_1">5. svibnja 2021.</derivirana_varijabla>
  </DomainObject.StvarniZavrsetakDatum>
  <DomainObject.PlaniraniZavrsetakDatum>
    <izvorni_sadrzaj>5. svibnja 2021.</izvorni_sadrzaj>
    <derivirana_varijabla naziv="DomainObject.PlaniraniZavrsetakDatum_1">5. svibnja 2021.</derivirana_varijabla>
  </DomainObject.PlaniraniZavrsetakDatum>
  <DomainObject.PlaniraniPocetakDatum>
    <izvorni_sadrzaj>5. svibnja 2021.</izvorni_sadrzaj>
    <derivirana_varijabla naziv="DomainObject.PlaniraniPocetakDatum_1">5. svibnja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12:15</izvorni_sadrzaj>
    <derivirana_varijabla naziv="DomainObject.StvarniZavrsetakVrijeme_1">12:15</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svibnja 2021.</izvorni_sadrzaj>
    <derivirana_varijabla naziv="DomainObject.Zapisnik.DatumKreiranja_1">5. svibnja 2021.</derivirana_varijabla>
  </DomainObject.Zapisnik.DatumKreiranja>
  <DomainObject.Zapisnik.ImovinskaKorist>
    <izvorni_sadrzaj/>
    <derivirana_varijabla naziv="DomainObject.Zapisnik.ImovinskaKorist_1"/>
  </DomainObject.Zapisnik.ImovinskaKorist>
  <DomainObject.Zapisnik.Oznaka>
    <izvorni_sadrzaj>St-117/2019-247</izvorni_sadrzaj>
    <derivirana_varijabla naziv="DomainObject.Zapisnik.Oznaka_1">St-117/2019-247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St-117/2019</izvorni_sadrzaj>
    <derivirana_varijabla naziv="DomainObject.Predmet.OznakaBroj_1">St-117/2019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12 REGISTRATORA (u ormaru)</izvorni_sadrzaj>
    <derivirana_varijabla naziv="DomainObject.Predmet.PrimjedbaSuca_1">SPISU PRILEŽI 12 REGISTRATORA (u ormaru)</derivirana_varijabla>
  </DomainObject.Predmet.PrimjedbaSuca>
  <DomainObject.Predmet.ProtustrankaFormated>
    <izvorni_sadrzaj>  ULJANIK Strojogradnja Diesel d.d. PULA</izvorni_sadrzaj>
    <derivirana_varijabla naziv="DomainObject.Predmet.ProtustrankaFormated_1">  ULJANIK Strojogradnja Diesel d.d. PULA</derivirana_varijabla>
  </DomainObject.Predmet.ProtustrankaFormated>
  <DomainObject.Predmet.ProtustrankaFormatedOIB>
    <izvorni_sadrzaj>  ULJANIK Strojogradnja Diesel d.d. PULA, OIB 35951488983</izvorni_sadrzaj>
    <derivirana_varijabla naziv="DomainObject.Predmet.ProtustrankaFormatedOIB_1">  ULJANIK Strojogradnja Diesel d.d. PULA, OIB 35951488983</derivirana_varijabla>
  </DomainObject.Predmet.ProtustrankaFormatedOIB>
  <DomainObject.Predmet.ProtustrankaFormatedWithAdress>
    <izvorni_sadrzaj> ULJANIK Strojogradnja Diesel d.d. PULA, Flaciusova 1, 52100 Pula</izvorni_sadrzaj>
    <derivirana_varijabla naziv="DomainObject.Predmet.ProtustrankaFormatedWithAdress_1"> ULJANIK Strojogradnja Diesel d.d. PULA, Flaciusova 1, 52100 Pula</derivirana_varijabla>
  </DomainObject.Predmet.ProtustrankaFormatedWithAdress>
  <DomainObject.Predmet.ProtustrankaFormatedWithAdressOIB>
    <izvorni_sadrzaj> ULJANIK Strojogradnja Diesel d.d. PULA, OIB 35951488983, Flaciusova 1, 52100 Pula</izvorni_sadrzaj>
    <derivirana_varijabla naziv="DomainObject.Predmet.ProtustrankaFormatedWithAdressOIB_1"> ULJANIK Strojogradnja Diesel d.d. PULA, OIB 35951488983, Flaciusova 1, 52100 Pula</derivirana_varijabla>
  </DomainObject.Predmet.ProtustrankaFormatedWithAdressOIB>
  <DomainObject.Predmet.ProtustrankaWithAdress>
    <izvorni_sadrzaj>ULJANIK Strojogradnja Diesel d.d. PULA Flaciusova 1, 52100 Pula</izvorni_sadrzaj>
    <derivirana_varijabla naziv="DomainObject.Predmet.ProtustrankaWithAdress_1">ULJANIK Strojogradnja Diesel d.d. PULA Flaciusova 1, 52100 Pula</derivirana_varijabla>
  </DomainObject.Predmet.ProtustrankaWithAdress>
  <DomainObject.Predmet.ProtustrankaWithAdressOIB>
    <izvorni_sadrzaj>ULJANIK Strojogradnja Diesel d.d. PULA, OIB 35951488983, Flaciusova 1, 52100 Pula</izvorni_sadrzaj>
    <derivirana_varijabla naziv="DomainObject.Predmet.ProtustrankaWithAdressOIB_1">ULJANIK Strojogradnja Diesel d.d. PULA, OIB 35951488983, Flaciusova 1, 52100 Pula</derivirana_varijabla>
  </DomainObject.Predmet.ProtustrankaWithAdressOIB>
  <DomainObject.Predmet.ProtustrankaNazivFormated>
    <izvorni_sadrzaj>ULJANIK Strojogradnja Diesel d.d. PULA</izvorni_sadrzaj>
    <derivirana_varijabla naziv="DomainObject.Predmet.ProtustrankaNazivFormated_1">ULJANIK Strojogradnja Diesel d.d. PULA</derivirana_varijabla>
  </DomainObject.Predmet.ProtustrankaNazivFormated>
  <DomainObject.Predmet.ProtustrankaNazivFormatedOIB>
    <izvorni_sadrzaj>ULJANIK Strojogradnja Diesel d.d. PULA, OIB 35951488983</izvorni_sadrzaj>
    <derivirana_varijabla naziv="DomainObject.Predmet.ProtustrankaNazivFormatedOIB_1">ULJANIK Strojogradnja Diesel d.d. PULA, OIB 35951488983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27077627.69</izvorni_sadrzaj>
    <derivirana_varijabla naziv="DomainObject.Predmet.TrenutnaVrijednost_1">27077627.69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Strojogradnja Diesel d.d. PULA</item>
    </izvorni_sadrzaj>
    <derivirana_varijabla naziv="DomainObject.Predmet.ProtuStrankaListFormated_1">
      <item>ULJANIK Strojogradnja Diesel d.d. PULA</item>
    </derivirana_varijabla>
  </DomainObject.Predmet.ProtuStrankaListFormated>
  <DomainObject.Predmet.ProtuStrankaListFormatedOIB>
    <izvorni_sadrzaj>
      <item>ULJANIK Strojogradnja Diesel d.d. PULA, OIB 35951488983</item>
    </izvorni_sadrzaj>
    <derivirana_varijabla naziv="DomainObject.Predmet.ProtuStrankaListFormatedOIB_1">
      <item>ULJANIK Strojogradnja Diesel d.d. PULA, OIB 35951488983</item>
    </derivirana_varijabla>
  </DomainObject.Predmet.ProtuStrankaListFormatedOIB>
  <DomainObject.Predmet.ProtuStrankaListFormatedWithAdress>
    <izvorni_sadrzaj>
      <item>ULJANIK Strojogradnja Diesel d.d. PULA, Flaciusova 1, 52100 Pula</item>
    </izvorni_sadrzaj>
    <derivirana_varijabla naziv="DomainObject.Predmet.ProtuStrankaListFormatedWithAdress_1">
      <item>ULJANIK Strojogradnja Diesel d.d. PULA, Flaciusova 1, 52100 Pula</item>
    </derivirana_varijabla>
  </DomainObject.Predmet.ProtuStrankaListFormatedWithAdress>
  <DomainObject.Predmet.ProtuStrankaListFormatedWithAdressOIB>
    <izvorni_sadrzaj>
      <item>ULJANIK Strojogradnja Diesel d.d. PULA, OIB 35951488983, Flaciusova 1, 52100 Pula</item>
    </izvorni_sadrzaj>
    <derivirana_varijabla naziv="DomainObject.Predmet.ProtuStrankaListFormatedWithAdressOIB_1">
      <item>ULJANIK Strojogradnja Diesel d.d. PULA, OIB 35951488983, Flaciusova 1, 52100 Pula</item>
    </derivirana_varijabla>
  </DomainObject.Predmet.ProtuStrankaListFormatedWithAdressOIB>
  <DomainObject.Predmet.ProtuStrankaListNazivFormated>
    <izvorni_sadrzaj>
      <item>ULJANIK Strojogradnja Diesel d.d. PULA</item>
    </izvorni_sadrzaj>
    <derivirana_varijabla naziv="DomainObject.Predmet.ProtuStrankaListNazivFormated_1">
      <item>ULJANIK Strojogradnja Diesel d.d. PULA</item>
    </derivirana_varijabla>
  </DomainObject.Predmet.ProtuStrankaListNazivFormated>
  <DomainObject.Predmet.ProtuStrankaListNazivFormatedOIB>
    <izvorni_sadrzaj>
      <item>ULJANIK Strojogradnja Diesel d.d. PULA, OIB 35951488983</item>
    </izvorni_sadrzaj>
    <derivirana_varijabla naziv="DomainObject.Predmet.ProtuStrankaListNazivFormatedOIB_1">
      <item>ULJANIK Strojogradnja Diesel d.d. PULA, OIB 35951488983</item>
    </derivirana_varijabla>
  </DomainObject.Predmet.ProtuStrankaListNazivFormatedOIB>
  <DomainObject.Predmet.OstaliListFormated>
    <izvorni_sadrzaj>
      <item>Nikola Vaić</item>
      <item>Nikola Sabljar</item>
      <item>Diana Angelini</item>
      <item>Goran Smerdel</item>
      <item>Ranko Pelicarić</item>
    </izvorni_sadrzaj>
    <derivirana_varijabla naziv="DomainObject.Predmet.OstaliListFormated_1">
      <item>Nikola Vaić</item>
      <item>Nikola Sabljar</item>
      <item>Diana Angelini</item>
      <item>Goran Smerdel</item>
      <item>Ranko Pelicarić</item>
    </derivirana_varijabla>
  </DomainObject.Predmet.OstaliListFormated>
  <DomainObject.Predmet.OstaliListFormatedOIB>
    <izvorni_sadrzaj>
      <item>Nikola Vaić, OIB 24178821418</item>
      <item>Nikola Sabljar, OIB 87656316758</item>
      <item>Diana Angelini, OIB 57250172105</item>
      <item>Goran Smerdel, OIB 02501503540</item>
      <item>Ranko Pelicarić, OIB 87568289444</item>
    </izvorni_sadrzaj>
    <derivirana_varijabla naziv="DomainObject.Predmet.OstaliListFormatedOIB_1">
      <item>Nikola Vaić, OIB 24178821418</item>
      <item>Nikola Sabljar, OIB 87656316758</item>
      <item>Diana Angelini, OIB 57250172105</item>
      <item>Goran Smerdel, OIB 02501503540</item>
      <item>Ranko Pelicarić, OIB 87568289444</item>
    </derivirana_varijabla>
  </DomainObject.Predmet.OstaliListFormatedOIB>
  <DomainObject.Predmet.OstaliListFormatedWithAdress>
    <izvorni_sadrzaj>
      <item>Nikola Vaić</item>
      <item>Nikola Sabljar, Agatićeva 6/I, 51000 Rijeka</item>
      <item>Diana Angelini, Ciscuttijeva 15, 52100 Pula</item>
      <item>Goran Smerdel, Gundulićeva 35, 10000 Zagreb</item>
      <item>Ranko Pelicarić, Gundulićeva 35, 10000 Zagreb</item>
    </izvorni_sadrzaj>
    <derivirana_varijabla naziv="DomainObject.Predmet.OstaliListFormatedWithAdress_1">
      <item>Nikola Vaić</item>
      <item>Nikola Sabljar, Agatićeva 6/I, 51000 Rijeka</item>
      <item>Diana Angelini, Ciscuttijeva 15, 52100 Pula</item>
      <item>Goran Smerdel, Gundulićeva 35, 10000 Zagreb</item>
      <item>Ranko Pelicarić, Gundulićeva 35, 10000 Zagreb</item>
    </derivirana_varijabla>
  </DomainObject.Predmet.OstaliListFormatedWithAdress>
  <DomainObject.Predmet.OstaliListFormatedWithAdressOIB>
    <izvorni_sadrzaj>
      <item>Nikola Vaić, OIB 24178821418</item>
      <item>Nikola Sabljar, OIB 87656316758, Agatićeva 6/I, 51000 Rijeka</item>
      <item>Diana Angelini, OIB 57250172105, Ciscuttijeva 15, 52100 Pula</item>
      <item>Goran Smerdel, OIB 02501503540, Gundulićeva 35, 10000 Zagreb</item>
      <item>Ranko Pelicarić, OIB 87568289444, Gundulićeva 35, 10000 Zagreb</item>
    </izvorni_sadrzaj>
    <derivirana_varijabla naziv="DomainObject.Predmet.OstaliListFormatedWithAdressOIB_1">
      <item>Nikola Vaić, OIB 24178821418</item>
      <item>Nikola Sabljar, OIB 87656316758, Agatićeva 6/I, 51000 Rijeka</item>
      <item>Diana Angelini, OIB 57250172105, Ciscuttijeva 15, 52100 Pula</item>
      <item>Goran Smerdel, OIB 02501503540, Gundulićeva 35, 10000 Zagreb</item>
      <item>Ranko Pelicarić, OIB 87568289444, Gundulićeva 35, 10000 Zagreb</item>
    </derivirana_varijabla>
  </DomainObject.Predmet.OstaliListFormatedWithAdressOIB>
  <DomainObject.Predmet.OstaliListNazivFormated>
    <izvorni_sadrzaj>
      <item>Nikola Vaić</item>
      <item>Nikola Sabljar</item>
      <item>Diana Angelini</item>
      <item>Goran Smerdel</item>
      <item>Ranko Pelicarić</item>
    </izvorni_sadrzaj>
    <derivirana_varijabla naziv="DomainObject.Predmet.OstaliListNazivFormated_1">
      <item>Nikola Vaić</item>
      <item>Nikola Sabljar</item>
      <item>Diana Angelini</item>
      <item>Goran Smerdel</item>
      <item>Ranko Pelicarić</item>
    </derivirana_varijabla>
  </DomainObject.Predmet.OstaliListNazivFormated>
  <DomainObject.Predmet.OstaliListNazivFormatedOIB>
    <izvorni_sadrzaj>
      <item>Nikola Vaić, OIB 24178821418</item>
      <item>Nikola Sabljar, OIB 87656316758</item>
      <item>Diana Angelini, OIB 57250172105</item>
      <item>Goran Smerdel, OIB 02501503540</item>
      <item>Ranko Pelicarić, OIB 87568289444</item>
    </izvorni_sadrzaj>
    <derivirana_varijabla naziv="DomainObject.Predmet.OstaliListNazivFormatedOIB_1">
      <item>Nikola Vaić, OIB 24178821418</item>
      <item>Nikola Sabljar, OIB 87656316758</item>
      <item>Diana Angelini, OIB 57250172105</item>
      <item>Goran Smerdel, OIB 02501503540</item>
      <item>Ranko Pelicarić, OIB 87568289444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svibnja 2021.</izvorni_sadrzaj>
    <derivirana_varijabla naziv="DomainObject.Datum_1">5. svibnja 2021.</derivirana_varijabla>
  </DomainObject.Datum>
  <DomainObject.PoslovniBrojDokumenta>
    <izvorni_sadrzaj>St-117/2019-247</izvorni_sadrzaj>
    <derivirana_varijabla naziv="DomainObject.PoslovniBrojDokumenta_1">St-117/2019-247</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Strojogradnja Diesel d.d. PULA</izvorni_sadrzaj>
    <derivirana_varijabla naziv="DomainObject.Predmet.ProtustrankaIDrugi_1">ULJANIK Strojogradnja Diesel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Strojogradnja Diesel d.d. PULA, OIB 35951488983, Flaciusova 1, 52100 Pula</izvorni_sadrzaj>
    <derivirana_varijabla naziv="DomainObject.Predmet.ProtustrankaIDrugiAdressOIB_1">ULJANIK Strojogradnja Diesel d.d. PULA, OIB 35951488983,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Strojogradnja Diesel d.d. PULA</item>
      <item>Nikola Vaić</item>
      <item>Nikola Sabljar</item>
      <item>Diana Angelini</item>
      <item>Goran Smerdel</item>
      <item>Ranko Pelicarić</item>
    </izvorni_sadrzaj>
    <derivirana_varijabla naziv="DomainObject.Predmet.SudioniciListNaziv_1">
      <item>FINANCIJSKA AGENCIJA, RC RIJEKA, PODRUŽNICA PULA, PULA</item>
      <item>ULJANIK Strojogradnja Diesel d.d. PULA</item>
      <item>Nikola Vaić</item>
      <item>Nikola Sabljar</item>
      <item>Diana Angelini</item>
      <item>Goran Smerdel</item>
      <item>Ranko Pelicarić</item>
    </derivirana_varijabla>
  </DomainObject.Predmet.SudioniciListNaziv>
  <DomainObject.Predmet.SudioniciListAdressOIB>
    <izvorni_sadrzaj>
      <item>FINANCIJSKA AGENCIJA, RC RIJEKA, PODRUŽNICA PULA, PULA, OIB 85821130368, Ulica grada Vukovara 70,10000 Zagreb</item>
      <item>ULJANIK Strojogradnja Diesel d.d. PULA, OIB 35951488983, Flaciusova 1,52100 Pula</item>
      <item>Nikola Vaić, OIB 24178821418</item>
      <item>Nikola Sabljar, OIB 87656316758, Agatićeva 6/I,51000 Rijeka</item>
      <item>Diana Angelini, OIB 57250172105, Ciscuttijeva 15,52100 Pula</item>
      <item>Goran Smerdel, OIB 02501503540, Gundulićeva 35,10000 Zagreb</item>
      <item>Ranko Pelicarić, OIB 87568289444, Gundulićeva 35,10000 Zagreb</item>
    </izvorni_sadrzaj>
    <derivirana_varijabla naziv="DomainObject.Predmet.SudioniciListAdressOIB_1">
      <item>FINANCIJSKA AGENCIJA, RC RIJEKA, PODRUŽNICA PULA, PULA, OIB 85821130368, Ulica grada Vukovara 70,10000 Zagreb</item>
      <item>ULJANIK Strojogradnja Diesel d.d. PULA, OIB 35951488983, Flaciusova 1,52100 Pula</item>
      <item>Nikola Vaić, OIB 24178821418</item>
      <item>Nikola Sabljar, OIB 87656316758, Agatićeva 6/I,51000 Rijeka</item>
      <item>Diana Angelini, OIB 57250172105, Ciscuttijeva 15,52100 Pula</item>
      <item>Goran Smerdel, OIB 02501503540, Gundulićeva 35,10000 Zagreb</item>
      <item>Ranko Pelicarić, OIB 87568289444, Gundulićeva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35951488983</item>
      <item>, OIB 24178821418</item>
      <item>, OIB 87656316758</item>
      <item>, OIB 57250172105</item>
      <item>, OIB 02501503540</item>
      <item>, OIB 87568289444</item>
    </izvorni_sadrzaj>
    <derivirana_varijabla naziv="DomainObject.Predmet.SudioniciListNazivOIB_1">
      <item>, OIB 85821130368</item>
      <item>, OIB 35951488983</item>
      <item>, OIB 24178821418</item>
      <item>, OIB 87656316758</item>
      <item>, OIB 57250172105</item>
      <item>, OIB 02501503540</item>
      <item>, OIB 87568289444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ožujka 2019.</izvorni_sadrzaj>
    <derivirana_varijabla naziv="DomainObject.Predmet.DatumPocetkaProcesa_1">14.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84C345-90E3-4C0A-A3A7-078509DDCCD4}">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properties:Pages>
  <properties:Words>1802</properties:Words>
  <properties:Characters>9701</properties:Characters>
  <properties:Lines>285</properties:Lines>
  <properties:Paragraphs>96</properties:Paragraphs>
  <properties:TotalTime>205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11550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2021-05-05T05:52:00Z</dcterms:created>
  <dc:creator>Sanja Lakošeljac</dc:creator>
  <cp:lastModifiedBy>Sanja Prodan</cp:lastModifiedBy>
  <cp:lastPrinted>2021-05-05T08:18:00Z</cp:lastPrinted>
  <dcterms:modified xmlns:xsi="http://www.w3.org/2001/XMLSchema-instance" xsi:type="dcterms:W3CDTF">2021-05-05T12:01:00Z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St-117/2019-247 / Zapisnik - Skupština vjerovnika (St-117-2019-247-spomen dom zapisnik sa skupštine vjerovnika.docx)</vt:lpwstr>
  </prop:property>
  <prop:property fmtid="{D5CDD505-2E9C-101B-9397-08002B2CF9AE}" pid="4" name="CC_coloring">
    <vt:bool>false</vt:bool>
  </prop:property>
  <prop:property fmtid="{D5CDD505-2E9C-101B-9397-08002B2CF9AE}" pid="5" name="BrojStranica">
    <vt:i4>6</vt:i4>
  </prop:property>
</prop:Properties>
</file>